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95D" w:rsidRDefault="0069495D" w:rsidP="00126D5C">
      <w:pPr>
        <w:pStyle w:val="berschrift1ohneNummerierung"/>
      </w:pPr>
    </w:p>
    <w:p w:rsidR="00E55069" w:rsidRPr="00857DD1" w:rsidRDefault="006E671D" w:rsidP="00126D5C">
      <w:pPr>
        <w:pStyle w:val="berschrift1ohneNummerierung"/>
      </w:pPr>
      <w:r>
        <w:t>Systemanforderungen</w:t>
      </w:r>
      <w:r w:rsidR="008C789A">
        <w:t xml:space="preserve"> </w:t>
      </w:r>
      <w:r w:rsidR="0069495D">
        <w:t xml:space="preserve">                                                </w:t>
      </w:r>
      <w:r w:rsidR="002A1429">
        <w:t xml:space="preserve">AI </w:t>
      </w:r>
      <w:r w:rsidR="008C789A">
        <w:t>Vergabemanager</w:t>
      </w:r>
      <w:r w:rsidR="0069495D">
        <w:t xml:space="preserve"> </w:t>
      </w:r>
      <w:r w:rsidR="002A1429">
        <w:t xml:space="preserve">und AI </w:t>
      </w:r>
      <w:r>
        <w:t>Vergabeassistent</w:t>
      </w:r>
      <w:r w:rsidR="008C789A">
        <w:tab/>
      </w:r>
    </w:p>
    <w:p w:rsidR="00E55069" w:rsidRDefault="00E55069" w:rsidP="00E55069">
      <w:pPr>
        <w:rPr>
          <w:rFonts w:cs="Arial"/>
        </w:rPr>
      </w:pPr>
      <w:r w:rsidRPr="00857DD1">
        <w:rPr>
          <w:rFonts w:cs="Arial"/>
        </w:rPr>
        <w:t xml:space="preserve">Für </w:t>
      </w:r>
      <w:r w:rsidR="00D91CA2">
        <w:rPr>
          <w:rFonts w:cs="Arial"/>
        </w:rPr>
        <w:t>ASP-Modell</w:t>
      </w:r>
    </w:p>
    <w:p w:rsidR="002A1429" w:rsidRDefault="002A1429" w:rsidP="00E55069">
      <w:pPr>
        <w:rPr>
          <w:rFonts w:cs="Arial"/>
        </w:rPr>
      </w:pPr>
    </w:p>
    <w:p w:rsidR="002A1429" w:rsidRPr="002A1429" w:rsidRDefault="002A1429" w:rsidP="00E55069">
      <w:pPr>
        <w:rPr>
          <w:rFonts w:cs="Arial"/>
          <w:sz w:val="36"/>
          <w:szCs w:val="36"/>
        </w:rPr>
      </w:pPr>
      <w:r w:rsidRPr="002A1429">
        <w:rPr>
          <w:rFonts w:cs="Arial"/>
          <w:sz w:val="36"/>
          <w:szCs w:val="36"/>
        </w:rPr>
        <w:t>Inhaltsverzeichnis</w:t>
      </w:r>
    </w:p>
    <w:p w:rsidR="005A5F7D" w:rsidRPr="00857DD1" w:rsidRDefault="005A5F7D" w:rsidP="00E55069">
      <w:pPr>
        <w:rPr>
          <w:rFonts w:cs="Arial"/>
        </w:rPr>
      </w:pPr>
    </w:p>
    <w:sdt>
      <w:sdtPr>
        <w:rPr>
          <w:b/>
          <w:bCs/>
        </w:rPr>
        <w:id w:val="5560252"/>
        <w:docPartObj>
          <w:docPartGallery w:val="Table of Contents"/>
          <w:docPartUnique/>
        </w:docPartObj>
      </w:sdtPr>
      <w:sdtEndPr>
        <w:rPr>
          <w:b w:val="0"/>
          <w:bCs w:val="0"/>
        </w:rPr>
      </w:sdtEndPr>
      <w:sdtContent>
        <w:p w:rsidR="001C7FB8" w:rsidRDefault="00D9595F">
          <w:pPr>
            <w:pStyle w:val="Verzeichnis1"/>
            <w:rPr>
              <w:rFonts w:asciiTheme="minorHAnsi" w:eastAsiaTheme="minorEastAsia" w:hAnsiTheme="minorHAnsi"/>
              <w:noProof/>
              <w:sz w:val="22"/>
              <w:lang w:eastAsia="de-DE"/>
            </w:rPr>
          </w:pPr>
          <w:r w:rsidRPr="00857DD1">
            <w:fldChar w:fldCharType="begin"/>
          </w:r>
          <w:r w:rsidR="00093719" w:rsidRPr="00857DD1">
            <w:instrText xml:space="preserve"> TOC \o "2-3" \h \z \t "Überschrift 1;1" </w:instrText>
          </w:r>
          <w:r w:rsidRPr="00857DD1">
            <w:fldChar w:fldCharType="separate"/>
          </w:r>
          <w:hyperlink w:anchor="_Toc524093082" w:history="1">
            <w:r w:rsidR="001C7FB8" w:rsidRPr="00C3697F">
              <w:rPr>
                <w:rStyle w:val="Hyperlink"/>
                <w:noProof/>
              </w:rPr>
              <w:t>Systemanforderungen</w:t>
            </w:r>
            <w:r w:rsidR="001C7FB8">
              <w:rPr>
                <w:noProof/>
                <w:webHidden/>
              </w:rPr>
              <w:tab/>
            </w:r>
            <w:r w:rsidR="001C7FB8">
              <w:rPr>
                <w:noProof/>
                <w:webHidden/>
              </w:rPr>
              <w:fldChar w:fldCharType="begin"/>
            </w:r>
            <w:r w:rsidR="001C7FB8">
              <w:rPr>
                <w:noProof/>
                <w:webHidden/>
              </w:rPr>
              <w:instrText xml:space="preserve"> PAGEREF _Toc524093082 \h </w:instrText>
            </w:r>
            <w:r w:rsidR="001C7FB8">
              <w:rPr>
                <w:noProof/>
                <w:webHidden/>
              </w:rPr>
            </w:r>
            <w:r w:rsidR="001C7FB8">
              <w:rPr>
                <w:noProof/>
                <w:webHidden/>
              </w:rPr>
              <w:fldChar w:fldCharType="separate"/>
            </w:r>
            <w:r w:rsidR="001C7FB8">
              <w:rPr>
                <w:noProof/>
                <w:webHidden/>
              </w:rPr>
              <w:t>2</w:t>
            </w:r>
            <w:r w:rsidR="001C7FB8">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83" w:history="1">
            <w:r w:rsidRPr="00C3697F">
              <w:rPr>
                <w:rStyle w:val="Hyperlink"/>
                <w:rFonts w:cs="Arial"/>
                <w:noProof/>
              </w:rPr>
              <w:t>1. Aufruf der Anwendung</w:t>
            </w:r>
            <w:r>
              <w:rPr>
                <w:noProof/>
                <w:webHidden/>
              </w:rPr>
              <w:tab/>
            </w:r>
            <w:r>
              <w:rPr>
                <w:noProof/>
                <w:webHidden/>
              </w:rPr>
              <w:fldChar w:fldCharType="begin"/>
            </w:r>
            <w:r>
              <w:rPr>
                <w:noProof/>
                <w:webHidden/>
              </w:rPr>
              <w:instrText xml:space="preserve"> PAGEREF _Toc524093083 \h </w:instrText>
            </w:r>
            <w:r>
              <w:rPr>
                <w:noProof/>
                <w:webHidden/>
              </w:rPr>
            </w:r>
            <w:r>
              <w:rPr>
                <w:noProof/>
                <w:webHidden/>
              </w:rPr>
              <w:fldChar w:fldCharType="separate"/>
            </w:r>
            <w:r>
              <w:rPr>
                <w:noProof/>
                <w:webHidden/>
              </w:rPr>
              <w:t>2</w:t>
            </w:r>
            <w:r>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84" w:history="1">
            <w:r w:rsidRPr="00C3697F">
              <w:rPr>
                <w:rStyle w:val="Hyperlink"/>
                <w:rFonts w:cs="Arial"/>
                <w:noProof/>
              </w:rPr>
              <w:t>2. Erstmaliger Aufruf und Installation</w:t>
            </w:r>
            <w:r>
              <w:rPr>
                <w:noProof/>
                <w:webHidden/>
              </w:rPr>
              <w:tab/>
            </w:r>
            <w:r>
              <w:rPr>
                <w:noProof/>
                <w:webHidden/>
              </w:rPr>
              <w:fldChar w:fldCharType="begin"/>
            </w:r>
            <w:r>
              <w:rPr>
                <w:noProof/>
                <w:webHidden/>
              </w:rPr>
              <w:instrText xml:space="preserve"> PAGEREF _Toc524093084 \h </w:instrText>
            </w:r>
            <w:r>
              <w:rPr>
                <w:noProof/>
                <w:webHidden/>
              </w:rPr>
            </w:r>
            <w:r>
              <w:rPr>
                <w:noProof/>
                <w:webHidden/>
              </w:rPr>
              <w:fldChar w:fldCharType="separate"/>
            </w:r>
            <w:r>
              <w:rPr>
                <w:noProof/>
                <w:webHidden/>
              </w:rPr>
              <w:t>2</w:t>
            </w:r>
            <w:r>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85" w:history="1">
            <w:r w:rsidRPr="00C3697F">
              <w:rPr>
                <w:rStyle w:val="Hyperlink"/>
                <w:rFonts w:cs="Arial"/>
                <w:noProof/>
              </w:rPr>
              <w:t>3. Anforderungen an die Internetanbindung</w:t>
            </w:r>
            <w:r>
              <w:rPr>
                <w:noProof/>
                <w:webHidden/>
              </w:rPr>
              <w:tab/>
            </w:r>
            <w:r>
              <w:rPr>
                <w:noProof/>
                <w:webHidden/>
              </w:rPr>
              <w:fldChar w:fldCharType="begin"/>
            </w:r>
            <w:r>
              <w:rPr>
                <w:noProof/>
                <w:webHidden/>
              </w:rPr>
              <w:instrText xml:space="preserve"> PAGEREF _Toc524093085 \h </w:instrText>
            </w:r>
            <w:r>
              <w:rPr>
                <w:noProof/>
                <w:webHidden/>
              </w:rPr>
            </w:r>
            <w:r>
              <w:rPr>
                <w:noProof/>
                <w:webHidden/>
              </w:rPr>
              <w:fldChar w:fldCharType="separate"/>
            </w:r>
            <w:r>
              <w:rPr>
                <w:noProof/>
                <w:webHidden/>
              </w:rPr>
              <w:t>2</w:t>
            </w:r>
            <w:r>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86" w:history="1">
            <w:r w:rsidRPr="00C3697F">
              <w:rPr>
                <w:rStyle w:val="Hyperlink"/>
                <w:rFonts w:cs="Arial"/>
                <w:noProof/>
              </w:rPr>
              <w:t>4. Unterstützte Betriebssystemversion</w:t>
            </w:r>
            <w:r>
              <w:rPr>
                <w:noProof/>
                <w:webHidden/>
              </w:rPr>
              <w:tab/>
            </w:r>
            <w:r>
              <w:rPr>
                <w:noProof/>
                <w:webHidden/>
              </w:rPr>
              <w:fldChar w:fldCharType="begin"/>
            </w:r>
            <w:r>
              <w:rPr>
                <w:noProof/>
                <w:webHidden/>
              </w:rPr>
              <w:instrText xml:space="preserve"> PAGEREF _Toc524093086 \h </w:instrText>
            </w:r>
            <w:r>
              <w:rPr>
                <w:noProof/>
                <w:webHidden/>
              </w:rPr>
            </w:r>
            <w:r>
              <w:rPr>
                <w:noProof/>
                <w:webHidden/>
              </w:rPr>
              <w:fldChar w:fldCharType="separate"/>
            </w:r>
            <w:r>
              <w:rPr>
                <w:noProof/>
                <w:webHidden/>
              </w:rPr>
              <w:t>3</w:t>
            </w:r>
            <w:r>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87" w:history="1">
            <w:r w:rsidRPr="00C3697F">
              <w:rPr>
                <w:rStyle w:val="Hyperlink"/>
                <w:rFonts w:cs="Arial"/>
                <w:noProof/>
              </w:rPr>
              <w:t>5. Probleme mit Internet Explorer 8 und älter</w:t>
            </w:r>
            <w:r>
              <w:rPr>
                <w:noProof/>
                <w:webHidden/>
              </w:rPr>
              <w:tab/>
            </w:r>
            <w:r>
              <w:rPr>
                <w:noProof/>
                <w:webHidden/>
              </w:rPr>
              <w:fldChar w:fldCharType="begin"/>
            </w:r>
            <w:r>
              <w:rPr>
                <w:noProof/>
                <w:webHidden/>
              </w:rPr>
              <w:instrText xml:space="preserve"> PAGEREF _Toc524093087 \h </w:instrText>
            </w:r>
            <w:r>
              <w:rPr>
                <w:noProof/>
                <w:webHidden/>
              </w:rPr>
            </w:r>
            <w:r>
              <w:rPr>
                <w:noProof/>
                <w:webHidden/>
              </w:rPr>
              <w:fldChar w:fldCharType="separate"/>
            </w:r>
            <w:r>
              <w:rPr>
                <w:noProof/>
                <w:webHidden/>
              </w:rPr>
              <w:t>3</w:t>
            </w:r>
            <w:r>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88" w:history="1">
            <w:r w:rsidRPr="00C3697F">
              <w:rPr>
                <w:rStyle w:val="Hyperlink"/>
                <w:rFonts w:cs="Arial"/>
                <w:noProof/>
              </w:rPr>
              <w:t>6. Erforderliche Java-Version</w:t>
            </w:r>
            <w:r>
              <w:rPr>
                <w:noProof/>
                <w:webHidden/>
              </w:rPr>
              <w:tab/>
            </w:r>
            <w:r>
              <w:rPr>
                <w:noProof/>
                <w:webHidden/>
              </w:rPr>
              <w:fldChar w:fldCharType="begin"/>
            </w:r>
            <w:r>
              <w:rPr>
                <w:noProof/>
                <w:webHidden/>
              </w:rPr>
              <w:instrText xml:space="preserve"> PAGEREF _Toc524093088 \h </w:instrText>
            </w:r>
            <w:r>
              <w:rPr>
                <w:noProof/>
                <w:webHidden/>
              </w:rPr>
            </w:r>
            <w:r>
              <w:rPr>
                <w:noProof/>
                <w:webHidden/>
              </w:rPr>
              <w:fldChar w:fldCharType="separate"/>
            </w:r>
            <w:r>
              <w:rPr>
                <w:noProof/>
                <w:webHidden/>
              </w:rPr>
              <w:t>3</w:t>
            </w:r>
            <w:r>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89" w:history="1">
            <w:r w:rsidRPr="00C3697F">
              <w:rPr>
                <w:rStyle w:val="Hyperlink"/>
                <w:rFonts w:cs="Arial"/>
                <w:noProof/>
              </w:rPr>
              <w:t>7. SSL-Zertifikat</w:t>
            </w:r>
            <w:r>
              <w:rPr>
                <w:noProof/>
                <w:webHidden/>
              </w:rPr>
              <w:tab/>
            </w:r>
            <w:r>
              <w:rPr>
                <w:noProof/>
                <w:webHidden/>
              </w:rPr>
              <w:fldChar w:fldCharType="begin"/>
            </w:r>
            <w:r>
              <w:rPr>
                <w:noProof/>
                <w:webHidden/>
              </w:rPr>
              <w:instrText xml:space="preserve"> PAGEREF _Toc524093089 \h </w:instrText>
            </w:r>
            <w:r>
              <w:rPr>
                <w:noProof/>
                <w:webHidden/>
              </w:rPr>
            </w:r>
            <w:r>
              <w:rPr>
                <w:noProof/>
                <w:webHidden/>
              </w:rPr>
              <w:fldChar w:fldCharType="separate"/>
            </w:r>
            <w:r>
              <w:rPr>
                <w:noProof/>
                <w:webHidden/>
              </w:rPr>
              <w:t>3</w:t>
            </w:r>
            <w:r>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90" w:history="1">
            <w:r w:rsidRPr="00C3697F">
              <w:rPr>
                <w:rStyle w:val="Hyperlink"/>
                <w:rFonts w:cs="Arial"/>
                <w:noProof/>
              </w:rPr>
              <w:t>8. Weitere Software</w:t>
            </w:r>
            <w:r>
              <w:rPr>
                <w:noProof/>
                <w:webHidden/>
              </w:rPr>
              <w:tab/>
            </w:r>
            <w:r>
              <w:rPr>
                <w:noProof/>
                <w:webHidden/>
              </w:rPr>
              <w:fldChar w:fldCharType="begin"/>
            </w:r>
            <w:r>
              <w:rPr>
                <w:noProof/>
                <w:webHidden/>
              </w:rPr>
              <w:instrText xml:space="preserve"> PAGEREF _Toc524093090 \h </w:instrText>
            </w:r>
            <w:r>
              <w:rPr>
                <w:noProof/>
                <w:webHidden/>
              </w:rPr>
            </w:r>
            <w:r>
              <w:rPr>
                <w:noProof/>
                <w:webHidden/>
              </w:rPr>
              <w:fldChar w:fldCharType="separate"/>
            </w:r>
            <w:r>
              <w:rPr>
                <w:noProof/>
                <w:webHidden/>
              </w:rPr>
              <w:t>3</w:t>
            </w:r>
            <w:r>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91" w:history="1">
            <w:r w:rsidRPr="00C3697F">
              <w:rPr>
                <w:rStyle w:val="Hyperlink"/>
                <w:rFonts w:cs="Arial"/>
                <w:noProof/>
              </w:rPr>
              <w:t>9. Mindestanforderung Hardware</w:t>
            </w:r>
            <w:r>
              <w:rPr>
                <w:noProof/>
                <w:webHidden/>
              </w:rPr>
              <w:tab/>
            </w:r>
            <w:r>
              <w:rPr>
                <w:noProof/>
                <w:webHidden/>
              </w:rPr>
              <w:fldChar w:fldCharType="begin"/>
            </w:r>
            <w:r>
              <w:rPr>
                <w:noProof/>
                <w:webHidden/>
              </w:rPr>
              <w:instrText xml:space="preserve"> PAGEREF _Toc524093091 \h </w:instrText>
            </w:r>
            <w:r>
              <w:rPr>
                <w:noProof/>
                <w:webHidden/>
              </w:rPr>
            </w:r>
            <w:r>
              <w:rPr>
                <w:noProof/>
                <w:webHidden/>
              </w:rPr>
              <w:fldChar w:fldCharType="separate"/>
            </w:r>
            <w:r>
              <w:rPr>
                <w:noProof/>
                <w:webHidden/>
              </w:rPr>
              <w:t>3</w:t>
            </w:r>
            <w:r>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92" w:history="1">
            <w:r w:rsidRPr="00C3697F">
              <w:rPr>
                <w:rStyle w:val="Hyperlink"/>
                <w:rFonts w:cs="Arial"/>
                <w:noProof/>
              </w:rPr>
              <w:t>10. Ausstattung des Submissionsraums</w:t>
            </w:r>
            <w:r>
              <w:rPr>
                <w:noProof/>
                <w:webHidden/>
              </w:rPr>
              <w:tab/>
            </w:r>
            <w:r>
              <w:rPr>
                <w:noProof/>
                <w:webHidden/>
              </w:rPr>
              <w:fldChar w:fldCharType="begin"/>
            </w:r>
            <w:r>
              <w:rPr>
                <w:noProof/>
                <w:webHidden/>
              </w:rPr>
              <w:instrText xml:space="preserve"> PAGEREF _Toc524093092 \h </w:instrText>
            </w:r>
            <w:r>
              <w:rPr>
                <w:noProof/>
                <w:webHidden/>
              </w:rPr>
            </w:r>
            <w:r>
              <w:rPr>
                <w:noProof/>
                <w:webHidden/>
              </w:rPr>
              <w:fldChar w:fldCharType="separate"/>
            </w:r>
            <w:r>
              <w:rPr>
                <w:noProof/>
                <w:webHidden/>
              </w:rPr>
              <w:t>4</w:t>
            </w:r>
            <w:r>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93" w:history="1">
            <w:r w:rsidRPr="00C3697F">
              <w:rPr>
                <w:rStyle w:val="Hyperlink"/>
                <w:rFonts w:cs="Arial"/>
                <w:noProof/>
              </w:rPr>
              <w:t>11. Archivierung</w:t>
            </w:r>
            <w:r>
              <w:rPr>
                <w:noProof/>
                <w:webHidden/>
              </w:rPr>
              <w:tab/>
            </w:r>
            <w:r>
              <w:rPr>
                <w:noProof/>
                <w:webHidden/>
              </w:rPr>
              <w:fldChar w:fldCharType="begin"/>
            </w:r>
            <w:r>
              <w:rPr>
                <w:noProof/>
                <w:webHidden/>
              </w:rPr>
              <w:instrText xml:space="preserve"> PAGEREF _Toc524093093 \h </w:instrText>
            </w:r>
            <w:r>
              <w:rPr>
                <w:noProof/>
                <w:webHidden/>
              </w:rPr>
            </w:r>
            <w:r>
              <w:rPr>
                <w:noProof/>
                <w:webHidden/>
              </w:rPr>
              <w:fldChar w:fldCharType="separate"/>
            </w:r>
            <w:r>
              <w:rPr>
                <w:noProof/>
                <w:webHidden/>
              </w:rPr>
              <w:t>4</w:t>
            </w:r>
            <w:r>
              <w:rPr>
                <w:noProof/>
                <w:webHidden/>
              </w:rPr>
              <w:fldChar w:fldCharType="end"/>
            </w:r>
          </w:hyperlink>
        </w:p>
        <w:p w:rsidR="001C7FB8" w:rsidRDefault="001C7FB8">
          <w:pPr>
            <w:pStyle w:val="Verzeichnis2"/>
            <w:rPr>
              <w:rFonts w:asciiTheme="minorHAnsi" w:eastAsiaTheme="minorEastAsia" w:hAnsiTheme="minorHAnsi"/>
              <w:noProof/>
              <w:sz w:val="22"/>
              <w:lang w:eastAsia="de-DE"/>
            </w:rPr>
          </w:pPr>
          <w:hyperlink w:anchor="_Toc524093094" w:history="1">
            <w:r w:rsidRPr="00C3697F">
              <w:rPr>
                <w:rStyle w:val="Hyperlink"/>
                <w:rFonts w:cs="Arial"/>
                <w:noProof/>
              </w:rPr>
              <w:t>12. Kontakt</w:t>
            </w:r>
            <w:r>
              <w:rPr>
                <w:noProof/>
                <w:webHidden/>
              </w:rPr>
              <w:tab/>
            </w:r>
            <w:r>
              <w:rPr>
                <w:noProof/>
                <w:webHidden/>
              </w:rPr>
              <w:fldChar w:fldCharType="begin"/>
            </w:r>
            <w:r>
              <w:rPr>
                <w:noProof/>
                <w:webHidden/>
              </w:rPr>
              <w:instrText xml:space="preserve"> PAGEREF _Toc524093094 \h </w:instrText>
            </w:r>
            <w:r>
              <w:rPr>
                <w:noProof/>
                <w:webHidden/>
              </w:rPr>
            </w:r>
            <w:r>
              <w:rPr>
                <w:noProof/>
                <w:webHidden/>
              </w:rPr>
              <w:fldChar w:fldCharType="separate"/>
            </w:r>
            <w:r>
              <w:rPr>
                <w:noProof/>
                <w:webHidden/>
              </w:rPr>
              <w:t>4</w:t>
            </w:r>
            <w:r>
              <w:rPr>
                <w:noProof/>
                <w:webHidden/>
              </w:rPr>
              <w:fldChar w:fldCharType="end"/>
            </w:r>
          </w:hyperlink>
        </w:p>
        <w:p w:rsidR="00E55069" w:rsidRPr="00857DD1" w:rsidRDefault="00D9595F" w:rsidP="00E55069">
          <w:pPr>
            <w:spacing w:line="360" w:lineRule="auto"/>
            <w:rPr>
              <w:rFonts w:cs="Arial"/>
            </w:rPr>
          </w:pPr>
          <w:r w:rsidRPr="00857DD1">
            <w:rPr>
              <w:rFonts w:cs="Arial"/>
            </w:rPr>
            <w:fldChar w:fldCharType="end"/>
          </w:r>
        </w:p>
      </w:sdtContent>
    </w:sdt>
    <w:bookmarkStart w:id="0" w:name="_Toc321820201" w:displacedByCustomXml="prev"/>
    <w:p w:rsidR="00E55069" w:rsidRPr="002F5ED2" w:rsidRDefault="008C789A" w:rsidP="00126D5C">
      <w:pPr>
        <w:pStyle w:val="berschrift1"/>
      </w:pPr>
      <w:bookmarkStart w:id="1" w:name="_Toc397618400"/>
      <w:bookmarkStart w:id="2" w:name="_Toc524093082"/>
      <w:bookmarkEnd w:id="0"/>
      <w:r w:rsidRPr="002F5ED2">
        <w:lastRenderedPageBreak/>
        <w:t>Systemanforderungen</w:t>
      </w:r>
      <w:bookmarkEnd w:id="1"/>
      <w:bookmarkEnd w:id="2"/>
    </w:p>
    <w:p w:rsidR="008C789A" w:rsidRDefault="00CD28DA" w:rsidP="00126D5C">
      <w:pPr>
        <w:pStyle w:val="berschrift2"/>
        <w:spacing w:before="120" w:after="240"/>
        <w:rPr>
          <w:rFonts w:cs="Arial"/>
        </w:rPr>
      </w:pPr>
      <w:bookmarkStart w:id="3" w:name="_Toc321820202"/>
      <w:bookmarkStart w:id="4" w:name="_Toc524093083"/>
      <w:r w:rsidRPr="00CD28DA">
        <w:rPr>
          <w:rFonts w:cs="Arial"/>
          <w:bCs w:val="0"/>
        </w:rPr>
        <w:t>1.</w:t>
      </w:r>
      <w:r w:rsidRPr="00CD28DA">
        <w:rPr>
          <w:rFonts w:cs="Arial"/>
        </w:rPr>
        <w:t xml:space="preserve"> </w:t>
      </w:r>
      <w:r w:rsidR="008C789A">
        <w:rPr>
          <w:rFonts w:cs="Arial"/>
        </w:rPr>
        <w:t>Aufruf der Anwendung</w:t>
      </w:r>
      <w:bookmarkEnd w:id="4"/>
      <w:r w:rsidRPr="00CD28DA">
        <w:rPr>
          <w:rFonts w:cs="Arial"/>
        </w:rPr>
        <w:t xml:space="preserve"> </w:t>
      </w:r>
      <w:bookmarkStart w:id="5" w:name="_Toc321820203"/>
      <w:bookmarkEnd w:id="3"/>
    </w:p>
    <w:p w:rsidR="008C789A" w:rsidRPr="00763D5D" w:rsidRDefault="008C789A" w:rsidP="00763D5D">
      <w:r w:rsidRPr="00763D5D">
        <w:t>Der Aufruf des AI Vergabemanagers erfolgt über folgende Webseiten:</w:t>
      </w:r>
    </w:p>
    <w:p w:rsidR="00763D5D" w:rsidRPr="00E01AA7" w:rsidRDefault="00763D5D" w:rsidP="008C789A">
      <w:pPr>
        <w:rPr>
          <w:b/>
        </w:rPr>
      </w:pPr>
    </w:p>
    <w:p w:rsidR="00D91CA2" w:rsidRPr="00B557BD" w:rsidRDefault="00D91CA2" w:rsidP="00D91CA2">
      <w:pPr>
        <w:rPr>
          <w:b/>
        </w:rPr>
      </w:pPr>
      <w:r w:rsidRPr="00B557BD">
        <w:rPr>
          <w:b/>
        </w:rPr>
        <w:t>Testsystem:</w:t>
      </w:r>
      <w:r w:rsidRPr="00B557BD">
        <w:rPr>
          <w:b/>
        </w:rPr>
        <w:tab/>
      </w:r>
      <w:r w:rsidRPr="00B557BD">
        <w:rPr>
          <w:b/>
        </w:rPr>
        <w:tab/>
      </w:r>
      <w:r w:rsidR="001C7FB8">
        <w:rPr>
          <w:b/>
        </w:rPr>
        <w:t>https://aspvmbw-vps.vmstart.de</w:t>
      </w:r>
    </w:p>
    <w:p w:rsidR="00D91CA2" w:rsidRPr="00B557BD" w:rsidRDefault="00D91CA2" w:rsidP="00D91CA2">
      <w:pPr>
        <w:rPr>
          <w:b/>
        </w:rPr>
      </w:pPr>
      <w:r w:rsidRPr="00B557BD">
        <w:rPr>
          <w:b/>
        </w:rPr>
        <w:t>Produktivsystem:</w:t>
      </w:r>
      <w:r>
        <w:rPr>
          <w:b/>
        </w:rPr>
        <w:tab/>
      </w:r>
      <w:r w:rsidRPr="00B557BD">
        <w:rPr>
          <w:b/>
        </w:rPr>
        <w:t>https://vergabemanager.vergabe24.de</w:t>
      </w:r>
    </w:p>
    <w:p w:rsidR="00763D5D" w:rsidRDefault="00763D5D" w:rsidP="008C789A">
      <w:bookmarkStart w:id="6" w:name="_GoBack"/>
      <w:bookmarkEnd w:id="6"/>
    </w:p>
    <w:p w:rsidR="008C789A" w:rsidRPr="00196AB6" w:rsidRDefault="008C789A" w:rsidP="008C789A">
      <w:r w:rsidRPr="00196AB6">
        <w:t>Nach Aufruf der Webseite können Sie das Symbol VM anklicken. Anschließend wird der Client auf dem Rechner installiert. Die Anmeldung des Benutzers erfolgt per Benutzername und Passwort oder alternativ per Signaturkarte.</w:t>
      </w:r>
    </w:p>
    <w:p w:rsidR="00E55069" w:rsidRDefault="00CD28DA" w:rsidP="00126D5C">
      <w:pPr>
        <w:pStyle w:val="berschrift2"/>
        <w:spacing w:before="200" w:after="200"/>
        <w:rPr>
          <w:rFonts w:cs="Arial"/>
        </w:rPr>
      </w:pPr>
      <w:bookmarkStart w:id="7" w:name="_Toc524093084"/>
      <w:r>
        <w:rPr>
          <w:rFonts w:cs="Arial"/>
          <w:bCs w:val="0"/>
        </w:rPr>
        <w:t>2</w:t>
      </w:r>
      <w:r w:rsidRPr="00CD28DA">
        <w:rPr>
          <w:rFonts w:cs="Arial"/>
          <w:bCs w:val="0"/>
        </w:rPr>
        <w:t>.</w:t>
      </w:r>
      <w:r w:rsidRPr="00CD28DA">
        <w:rPr>
          <w:rFonts w:cs="Arial"/>
        </w:rPr>
        <w:t xml:space="preserve"> </w:t>
      </w:r>
      <w:bookmarkEnd w:id="5"/>
      <w:r w:rsidR="008C789A">
        <w:rPr>
          <w:rFonts w:cs="Arial"/>
        </w:rPr>
        <w:t>Erstmaliger Aufruf und Installation</w:t>
      </w:r>
      <w:bookmarkEnd w:id="7"/>
    </w:p>
    <w:p w:rsidR="008C789A" w:rsidRPr="00196AB6" w:rsidRDefault="008C789A" w:rsidP="008C789A">
      <w:r w:rsidRPr="00196AB6">
        <w:t>Der AI Vergabemanager</w:t>
      </w:r>
      <w:r>
        <w:rPr>
          <w:rStyle w:val="Endnotenzeichen"/>
        </w:rPr>
        <w:endnoteReference w:id="1"/>
      </w:r>
      <w:r w:rsidRPr="00196AB6">
        <w:t xml:space="preserve"> wird als Client-Server-Lösung bereitgestellt und basiert auf einer Java-Web-Start-Anwendung. Zur Ausführung muss auf dem Rechner eine aktuelle Java-Laufzeitumgebung installiert sein (siehe </w:t>
      </w:r>
      <w:r w:rsidR="00321041">
        <w:t>6</w:t>
      </w:r>
      <w:r w:rsidRPr="00196AB6">
        <w:t>).</w:t>
      </w:r>
    </w:p>
    <w:p w:rsidR="008C789A" w:rsidRDefault="008C789A" w:rsidP="008C789A">
      <w:r w:rsidRPr="00196AB6">
        <w:t xml:space="preserve">Bei jedem Start des AI Vergabemanagers prüft die Java-Laufzeitumgebung, ob eine neuere Programmversion </w:t>
      </w:r>
      <w:r w:rsidR="002A1429">
        <w:t xml:space="preserve">des AI Vergabemanagers </w:t>
      </w:r>
      <w:r w:rsidRPr="00196AB6">
        <w:t>vorliegt. Beim ersten Programmstart sowie nach jedem Update wird automatisch die aktuelle Version heruntergeladen. Dies kann je nach Internetverbindung einige Minuten in Anspruch nehmen.</w:t>
      </w:r>
    </w:p>
    <w:p w:rsidR="008C789A" w:rsidRPr="00196AB6" w:rsidRDefault="008C789A" w:rsidP="008C789A">
      <w:r>
        <w:t>Eine Installation im eigentlichen Sinne findet nicht statt. Eine einmal heruntergeladene</w:t>
      </w:r>
      <w:r w:rsidR="002F5ED2">
        <w:t xml:space="preserve"> P</w:t>
      </w:r>
      <w:r>
        <w:t>rogrammversion bleibt solange im Java-Cache, bis eine neuere Version geladen wird</w:t>
      </w:r>
      <w:r w:rsidR="00D95807">
        <w:t xml:space="preserve"> oder der Java-Cache </w:t>
      </w:r>
      <w:r w:rsidR="00117EF0">
        <w:t>gelöscht wird</w:t>
      </w:r>
      <w:r w:rsidR="00D95807">
        <w:t xml:space="preserve"> (z.B. durch ein Java-Update)</w:t>
      </w:r>
      <w:r>
        <w:t>.</w:t>
      </w:r>
    </w:p>
    <w:p w:rsidR="00E55069" w:rsidRDefault="00D3276E" w:rsidP="00126D5C">
      <w:pPr>
        <w:pStyle w:val="berschrift2"/>
        <w:spacing w:before="200" w:after="200"/>
        <w:rPr>
          <w:rFonts w:cs="Arial"/>
        </w:rPr>
      </w:pPr>
      <w:bookmarkStart w:id="8" w:name="_Toc524093085"/>
      <w:r>
        <w:rPr>
          <w:rFonts w:cs="Arial"/>
        </w:rPr>
        <w:t>3</w:t>
      </w:r>
      <w:r w:rsidR="009647E3">
        <w:rPr>
          <w:rFonts w:cs="Arial"/>
        </w:rPr>
        <w:t xml:space="preserve">. </w:t>
      </w:r>
      <w:r w:rsidR="008C789A">
        <w:rPr>
          <w:rFonts w:cs="Arial"/>
        </w:rPr>
        <w:t>Anforderungen an die Internetanbindung</w:t>
      </w:r>
      <w:bookmarkEnd w:id="8"/>
    </w:p>
    <w:p w:rsidR="009D629E" w:rsidRPr="009D629E" w:rsidRDefault="009D629E" w:rsidP="009D629E">
      <w:r w:rsidRPr="00196AB6">
        <w:t xml:space="preserve">Internetanbindung </w:t>
      </w:r>
      <w:r>
        <w:t xml:space="preserve">sollte </w:t>
      </w:r>
      <w:r w:rsidRPr="00321041">
        <w:rPr>
          <w:b/>
        </w:rPr>
        <w:t>min. 1 MBit/s synchron</w:t>
      </w:r>
      <w:r>
        <w:t xml:space="preserve"> (Up- und Download) schnell sein.</w:t>
      </w:r>
    </w:p>
    <w:p w:rsidR="008C789A" w:rsidRDefault="008C789A" w:rsidP="008C789A">
      <w:r w:rsidRPr="00196AB6">
        <w:t xml:space="preserve">In den Firewall-/Proxyregeln muss </w:t>
      </w:r>
    </w:p>
    <w:p w:rsidR="008C789A" w:rsidRDefault="008C789A" w:rsidP="008C789A">
      <w:pPr>
        <w:pStyle w:val="Listenabsatz"/>
        <w:numPr>
          <w:ilvl w:val="0"/>
          <w:numId w:val="8"/>
        </w:numPr>
        <w:spacing w:before="0" w:after="0"/>
        <w:contextualSpacing w:val="0"/>
      </w:pPr>
      <w:r w:rsidRPr="00196AB6">
        <w:t xml:space="preserve">sowohl der </w:t>
      </w:r>
      <w:r w:rsidRPr="002D4DAF">
        <w:rPr>
          <w:b/>
        </w:rPr>
        <w:t>Upload</w:t>
      </w:r>
      <w:r>
        <w:t xml:space="preserve"> zu,</w:t>
      </w:r>
    </w:p>
    <w:p w:rsidR="008C789A" w:rsidRDefault="008C789A" w:rsidP="008C789A">
      <w:pPr>
        <w:pStyle w:val="Listenabsatz"/>
        <w:numPr>
          <w:ilvl w:val="0"/>
          <w:numId w:val="8"/>
        </w:numPr>
        <w:spacing w:before="0" w:after="0"/>
        <w:contextualSpacing w:val="0"/>
      </w:pPr>
      <w:r w:rsidRPr="00196AB6">
        <w:t xml:space="preserve">als auch der </w:t>
      </w:r>
      <w:r w:rsidRPr="002D4DAF">
        <w:rPr>
          <w:b/>
        </w:rPr>
        <w:t>Download</w:t>
      </w:r>
      <w:r w:rsidRPr="00196AB6">
        <w:t xml:space="preserve"> </w:t>
      </w:r>
    </w:p>
    <w:p w:rsidR="00D91CA2" w:rsidRDefault="00D91CA2" w:rsidP="00D91CA2">
      <w:pPr>
        <w:pStyle w:val="Listenabsatz"/>
        <w:numPr>
          <w:ilvl w:val="0"/>
          <w:numId w:val="8"/>
        </w:numPr>
        <w:spacing w:before="0" w:after="0"/>
        <w:contextualSpacing w:val="0"/>
      </w:pPr>
      <w:r w:rsidRPr="00196AB6">
        <w:t xml:space="preserve">von der URL </w:t>
      </w:r>
      <w:r w:rsidRPr="002D4DAF">
        <w:rPr>
          <w:b/>
        </w:rPr>
        <w:t>vergabe24.de</w:t>
      </w:r>
      <w:r w:rsidRPr="00196AB6">
        <w:t xml:space="preserve"> </w:t>
      </w:r>
    </w:p>
    <w:p w:rsidR="008C789A" w:rsidRDefault="008C789A" w:rsidP="008C789A">
      <w:pPr>
        <w:pStyle w:val="Listenabsatz"/>
        <w:numPr>
          <w:ilvl w:val="0"/>
          <w:numId w:val="8"/>
        </w:numPr>
        <w:spacing w:before="0" w:after="0"/>
        <w:contextualSpacing w:val="0"/>
      </w:pPr>
      <w:r w:rsidRPr="00196AB6">
        <w:t xml:space="preserve">und </w:t>
      </w:r>
      <w:r w:rsidRPr="002D4DAF">
        <w:rPr>
          <w:b/>
        </w:rPr>
        <w:t>allen Subdomains</w:t>
      </w:r>
      <w:r w:rsidRPr="00196AB6">
        <w:t xml:space="preserve"> </w:t>
      </w:r>
    </w:p>
    <w:p w:rsidR="008C789A" w:rsidRDefault="008C789A" w:rsidP="008C789A">
      <w:pPr>
        <w:pStyle w:val="Listenabsatz"/>
        <w:numPr>
          <w:ilvl w:val="0"/>
          <w:numId w:val="8"/>
        </w:numPr>
        <w:spacing w:before="0" w:after="0"/>
        <w:contextualSpacing w:val="0"/>
      </w:pPr>
      <w:r>
        <w:t>ü</w:t>
      </w:r>
      <w:r w:rsidRPr="00196AB6">
        <w:t xml:space="preserve">ber </w:t>
      </w:r>
      <w:r w:rsidRPr="002D4DAF">
        <w:rPr>
          <w:b/>
        </w:rPr>
        <w:t>Port 80</w:t>
      </w:r>
      <w:r w:rsidRPr="00196AB6">
        <w:t xml:space="preserve"> (http) </w:t>
      </w:r>
    </w:p>
    <w:p w:rsidR="008C789A" w:rsidRDefault="008C789A" w:rsidP="008C789A">
      <w:pPr>
        <w:pStyle w:val="Listenabsatz"/>
        <w:numPr>
          <w:ilvl w:val="0"/>
          <w:numId w:val="8"/>
        </w:numPr>
        <w:spacing w:before="0" w:after="0"/>
        <w:contextualSpacing w:val="0"/>
      </w:pPr>
      <w:r>
        <w:t xml:space="preserve">und </w:t>
      </w:r>
      <w:r w:rsidRPr="002D4DAF">
        <w:rPr>
          <w:b/>
        </w:rPr>
        <w:t>Port 443</w:t>
      </w:r>
      <w:r>
        <w:t xml:space="preserve"> (https)</w:t>
      </w:r>
    </w:p>
    <w:p w:rsidR="008C789A" w:rsidRDefault="008C789A" w:rsidP="008C789A">
      <w:r w:rsidRPr="00196AB6">
        <w:t xml:space="preserve">zugelassen werden. </w:t>
      </w:r>
    </w:p>
    <w:p w:rsidR="00D95807" w:rsidRDefault="00D95807" w:rsidP="00D95807">
      <w:r>
        <w:t>In der Kommunikation darf kein Proxy die Verbindung manipulieren.</w:t>
      </w:r>
    </w:p>
    <w:p w:rsidR="00D95807" w:rsidRPr="00196AB6" w:rsidRDefault="00D95807" w:rsidP="00D95807"/>
    <w:p w:rsidR="008C789A" w:rsidRPr="00196AB6" w:rsidRDefault="008C789A" w:rsidP="008C789A">
      <w:r w:rsidRPr="00196AB6">
        <w:t>Die Netzwerkeinstellung von Java muss die Einstellungen des Brow</w:t>
      </w:r>
      <w:r w:rsidRPr="00196AB6">
        <w:softHyphen/>
        <w:t>sers übernehmen. Sollte ein Proxy im Browser über eine PAC-Datei konfiguriert sein, so muss der Proxy in den Java-Einstellungen manuell konfiguriert werden.</w:t>
      </w:r>
    </w:p>
    <w:p w:rsidR="001D7A6B" w:rsidRDefault="001D7A6B" w:rsidP="00C130BC"/>
    <w:p w:rsidR="00D91CA2" w:rsidRDefault="00D91CA2" w:rsidP="00D91CA2">
      <w:r>
        <w:t>Wenn Ihre Firewall Probleme hat, die Subdomains von vergabe24.de oder DNS-Namen aufzulösen, können Sie auch folgende Adressen zulassen:</w:t>
      </w:r>
    </w:p>
    <w:p w:rsidR="00D91CA2" w:rsidRDefault="001C7FB8" w:rsidP="00D91CA2">
      <w:pPr>
        <w:rPr>
          <w:rFonts w:ascii="Courier New" w:hAnsi="Courier New" w:cs="Courier New"/>
          <w:lang w:eastAsia="de-DE"/>
        </w:rPr>
      </w:pPr>
      <w:r>
        <w:rPr>
          <w:rFonts w:ascii="Courier New" w:hAnsi="Courier New" w:cs="Courier New"/>
          <w:lang w:eastAsia="de-DE"/>
        </w:rPr>
        <w:t>a</w:t>
      </w:r>
      <w:r w:rsidR="00D93F31" w:rsidRPr="00D93F31">
        <w:rPr>
          <w:rFonts w:ascii="Courier New" w:hAnsi="Courier New" w:cs="Courier New"/>
          <w:lang w:eastAsia="de-DE"/>
        </w:rPr>
        <w:t>spvmbw</w:t>
      </w:r>
      <w:r>
        <w:rPr>
          <w:rFonts w:ascii="Courier New" w:hAnsi="Courier New" w:cs="Courier New"/>
          <w:lang w:eastAsia="de-DE"/>
        </w:rPr>
        <w:t>02</w:t>
      </w:r>
      <w:r w:rsidR="00D93F31" w:rsidRPr="00D93F31">
        <w:rPr>
          <w:rFonts w:ascii="Courier New" w:hAnsi="Courier New" w:cs="Courier New"/>
          <w:lang w:eastAsia="de-DE"/>
        </w:rPr>
        <w:t>.vmstart.de</w:t>
      </w:r>
      <w:r>
        <w:rPr>
          <w:rFonts w:ascii="Courier New" w:hAnsi="Courier New" w:cs="Courier New"/>
          <w:lang w:eastAsia="de-DE"/>
        </w:rPr>
        <w:t xml:space="preserve"> oder vergabemanager.vergabe24.de</w:t>
      </w:r>
      <w:r w:rsidR="00D93F31" w:rsidRPr="00C00D88">
        <w:rPr>
          <w:rFonts w:ascii="Courier New" w:hAnsi="Courier New" w:cs="Courier New"/>
          <w:lang w:eastAsia="de-DE"/>
        </w:rPr>
        <w:t xml:space="preserve"> </w:t>
      </w:r>
      <w:r w:rsidR="00D91CA2" w:rsidRPr="00C00D88">
        <w:rPr>
          <w:rFonts w:ascii="Courier New" w:hAnsi="Courier New" w:cs="Courier New"/>
          <w:lang w:eastAsia="de-DE"/>
        </w:rPr>
        <w:t>[</w:t>
      </w:r>
      <w:r w:rsidR="00D93F31">
        <w:rPr>
          <w:rFonts w:ascii="Courier New" w:hAnsi="Courier New" w:cs="Courier New"/>
          <w:lang w:eastAsia="de-DE"/>
        </w:rPr>
        <w:t>151.106.</w:t>
      </w:r>
      <w:r>
        <w:rPr>
          <w:rFonts w:ascii="Courier New" w:hAnsi="Courier New" w:cs="Courier New"/>
          <w:lang w:eastAsia="de-DE"/>
        </w:rPr>
        <w:t>68.184</w:t>
      </w:r>
      <w:r w:rsidR="00D91CA2" w:rsidRPr="00C00D88">
        <w:rPr>
          <w:rFonts w:ascii="Courier New" w:hAnsi="Courier New" w:cs="Courier New"/>
          <w:lang w:eastAsia="de-DE"/>
        </w:rPr>
        <w:t xml:space="preserve">] </w:t>
      </w:r>
    </w:p>
    <w:p w:rsidR="001C7FB8" w:rsidRDefault="001C7FB8" w:rsidP="001C7FB8">
      <w:pPr>
        <w:rPr>
          <w:rFonts w:ascii="Courier New" w:hAnsi="Courier New" w:cs="Courier New"/>
          <w:lang w:eastAsia="de-DE"/>
        </w:rPr>
      </w:pPr>
      <w:r>
        <w:rPr>
          <w:rFonts w:ascii="Courier New" w:hAnsi="Courier New" w:cs="Courier New"/>
          <w:lang w:eastAsia="de-DE"/>
        </w:rPr>
        <w:t>as</w:t>
      </w:r>
      <w:r>
        <w:rPr>
          <w:rFonts w:ascii="Courier New" w:hAnsi="Courier New" w:cs="Courier New"/>
          <w:lang w:eastAsia="de-DE"/>
        </w:rPr>
        <w:t>p</w:t>
      </w:r>
      <w:r>
        <w:rPr>
          <w:rFonts w:ascii="Courier New" w:hAnsi="Courier New" w:cs="Courier New"/>
          <w:lang w:eastAsia="de-DE"/>
        </w:rPr>
        <w:t>vmhrs.vmstart.de [151.106.68.185]</w:t>
      </w:r>
    </w:p>
    <w:p w:rsidR="00D93F31" w:rsidRDefault="00D93F31" w:rsidP="00D91CA2">
      <w:pPr>
        <w:rPr>
          <w:rFonts w:ascii="Courier New" w:hAnsi="Courier New" w:cs="Courier New"/>
          <w:lang w:eastAsia="de-DE"/>
        </w:rPr>
      </w:pPr>
      <w:r>
        <w:rPr>
          <w:rFonts w:ascii="Courier New" w:hAnsi="Courier New" w:cs="Courier New"/>
          <w:lang w:eastAsia="de-DE"/>
        </w:rPr>
        <w:t>as</w:t>
      </w:r>
      <w:r w:rsidR="001C7FB8">
        <w:rPr>
          <w:rFonts w:ascii="Courier New" w:hAnsi="Courier New" w:cs="Courier New"/>
          <w:lang w:eastAsia="de-DE"/>
        </w:rPr>
        <w:t>pvmbw-vps</w:t>
      </w:r>
      <w:r>
        <w:rPr>
          <w:rFonts w:ascii="Courier New" w:hAnsi="Courier New" w:cs="Courier New"/>
          <w:lang w:eastAsia="de-DE"/>
        </w:rPr>
        <w:t>.vmstart.de [</w:t>
      </w:r>
      <w:r w:rsidR="001C7FB8">
        <w:rPr>
          <w:rFonts w:ascii="Courier New" w:hAnsi="Courier New" w:cs="Courier New"/>
          <w:lang w:eastAsia="de-DE"/>
        </w:rPr>
        <w:t>151.106.68.160</w:t>
      </w:r>
      <w:r>
        <w:rPr>
          <w:rFonts w:ascii="Courier New" w:hAnsi="Courier New" w:cs="Courier New"/>
          <w:lang w:eastAsia="de-DE"/>
        </w:rPr>
        <w:t>]</w:t>
      </w:r>
    </w:p>
    <w:p w:rsidR="00D91CA2" w:rsidRPr="00C00D88" w:rsidRDefault="00D91CA2" w:rsidP="00D91CA2">
      <w:pPr>
        <w:rPr>
          <w:rFonts w:ascii="Courier New" w:hAnsi="Courier New" w:cs="Courier New"/>
          <w:lang w:eastAsia="de-DE"/>
        </w:rPr>
      </w:pPr>
    </w:p>
    <w:p w:rsidR="00D91CA2" w:rsidRDefault="00D91CA2" w:rsidP="00D91CA2"/>
    <w:p w:rsidR="00D91CA2" w:rsidRDefault="00D91CA2" w:rsidP="00D91CA2">
      <w:r>
        <w:t>Bitte beachten Sie, dass ein Ansprechen der von Vergabe24 gehosteten Systeme durch Drittsysteme direkt über die IP-Adresse anstatt über einen Hostnamen mit einer hohen Fehleranfälligkeit verbunden ist.</w:t>
      </w:r>
    </w:p>
    <w:p w:rsidR="00D91CA2" w:rsidRDefault="00D91CA2" w:rsidP="00C130BC"/>
    <w:p w:rsidR="008C789A" w:rsidRPr="00196AB6" w:rsidRDefault="008C789A" w:rsidP="008C789A">
      <w:r w:rsidRPr="00A3015B">
        <w:rPr>
          <w:b/>
        </w:rPr>
        <w:t>Tipp:</w:t>
      </w:r>
      <w:r w:rsidRPr="00196AB6">
        <w:t xml:space="preserve"> Bevor Sie Ihre erste produktive Ausschreibung unter Zeitdruck anlegen, testen Sie vorab die Verbindung mit einer Testvergabe. Wichtig ist, dass</w:t>
      </w:r>
      <w:r>
        <w:t xml:space="preserve"> </w:t>
      </w:r>
      <w:r w:rsidRPr="00196AB6">
        <w:t>Sie die Testvergabe bis zum Versenden im Testsystem durchspielen.</w:t>
      </w:r>
    </w:p>
    <w:p w:rsidR="008C789A" w:rsidRPr="00196AB6" w:rsidRDefault="008C789A" w:rsidP="008C789A">
      <w:r w:rsidRPr="00196AB6">
        <w:t>Sollte es trotzdem Probleme geben, informieren Sie uns bitte unter vmsupport@staatsanzeiger.de oder 07 11.6 66 01-471 und teilen Sie uns die Kontaktdaten Ihrer IT und gegebenenfalls Ihres Rechenzentrums mit.</w:t>
      </w:r>
    </w:p>
    <w:p w:rsidR="009D629E" w:rsidRDefault="00D3276E" w:rsidP="00126D5C">
      <w:pPr>
        <w:pStyle w:val="berschrift2"/>
        <w:spacing w:before="200" w:after="200"/>
        <w:rPr>
          <w:rFonts w:cs="Arial"/>
        </w:rPr>
      </w:pPr>
      <w:bookmarkStart w:id="9" w:name="_Toc524093086"/>
      <w:r>
        <w:rPr>
          <w:rFonts w:cs="Arial"/>
        </w:rPr>
        <w:t>4</w:t>
      </w:r>
      <w:r w:rsidR="009D629E">
        <w:rPr>
          <w:rFonts w:cs="Arial"/>
        </w:rPr>
        <w:t xml:space="preserve">. </w:t>
      </w:r>
      <w:r w:rsidR="00117EF0">
        <w:rPr>
          <w:rFonts w:cs="Arial"/>
        </w:rPr>
        <w:t>Unterstütz</w:t>
      </w:r>
      <w:r w:rsidR="002A1429">
        <w:rPr>
          <w:rFonts w:cs="Arial"/>
        </w:rPr>
        <w:t>t</w:t>
      </w:r>
      <w:r w:rsidR="00117EF0">
        <w:rPr>
          <w:rFonts w:cs="Arial"/>
        </w:rPr>
        <w:t>e</w:t>
      </w:r>
      <w:r w:rsidR="009D629E">
        <w:rPr>
          <w:rFonts w:cs="Arial"/>
        </w:rPr>
        <w:t xml:space="preserve"> Betriebssystemversion</w:t>
      </w:r>
      <w:bookmarkEnd w:id="9"/>
    </w:p>
    <w:p w:rsidR="009D629E" w:rsidRPr="009D629E" w:rsidRDefault="009D629E" w:rsidP="009D629E">
      <w:r>
        <w:t>A</w:t>
      </w:r>
      <w:r w:rsidRPr="00196AB6">
        <w:t>lle Windows-Betriebssysteme ab Windows XP Professional SP3.</w:t>
      </w:r>
    </w:p>
    <w:p w:rsidR="008D148D" w:rsidRDefault="009D629E" w:rsidP="00126D5C">
      <w:pPr>
        <w:pStyle w:val="berschrift2"/>
        <w:spacing w:before="200" w:after="200"/>
      </w:pPr>
      <w:bookmarkStart w:id="10" w:name="_Toc524093087"/>
      <w:r>
        <w:rPr>
          <w:rFonts w:cs="Arial"/>
        </w:rPr>
        <w:t>5</w:t>
      </w:r>
      <w:r w:rsidR="008D148D">
        <w:rPr>
          <w:rFonts w:cs="Arial"/>
        </w:rPr>
        <w:t xml:space="preserve">. </w:t>
      </w:r>
      <w:r w:rsidR="008C789A">
        <w:rPr>
          <w:rFonts w:cs="Arial"/>
        </w:rPr>
        <w:t>Probleme mit Internet Explorer 8 und älter</w:t>
      </w:r>
      <w:bookmarkStart w:id="11" w:name="_Toc321820218"/>
      <w:bookmarkEnd w:id="10"/>
    </w:p>
    <w:p w:rsidR="008C789A" w:rsidRPr="00196AB6" w:rsidRDefault="008C789A" w:rsidP="008C789A">
      <w:pPr>
        <w:rPr>
          <w:rFonts w:cs="Arial"/>
          <w:szCs w:val="20"/>
        </w:rPr>
      </w:pPr>
      <w:r w:rsidRPr="00196AB6">
        <w:rPr>
          <w:rFonts w:cs="Arial"/>
          <w:szCs w:val="20"/>
        </w:rPr>
        <w:t xml:space="preserve">Ein Fehler in Internet Explorer 8 (und älter) verhindert den Download der </w:t>
      </w:r>
      <w:r w:rsidRPr="00196AB6">
        <w:t>Java-Web-Start-Anwendung</w:t>
      </w:r>
      <w:r w:rsidRPr="00196AB6">
        <w:rPr>
          <w:rFonts w:cs="Arial"/>
          <w:szCs w:val="20"/>
        </w:rPr>
        <w:t xml:space="preserve"> per https. Bitte verwenden Sie Internet Explorer 9 (oder neuer) o</w:t>
      </w:r>
      <w:r>
        <w:rPr>
          <w:rFonts w:cs="Arial"/>
          <w:szCs w:val="20"/>
        </w:rPr>
        <w:t xml:space="preserve">der einen alternativen Browser </w:t>
      </w:r>
      <w:r w:rsidRPr="00196AB6">
        <w:rPr>
          <w:rFonts w:cs="Arial"/>
          <w:szCs w:val="20"/>
        </w:rPr>
        <w:t>(z.B. Firefox oder Google Chrome).</w:t>
      </w:r>
    </w:p>
    <w:p w:rsidR="00CC0CA3" w:rsidRDefault="009D629E" w:rsidP="00126D5C">
      <w:pPr>
        <w:pStyle w:val="berschrift2"/>
        <w:spacing w:before="200" w:after="200"/>
        <w:rPr>
          <w:rFonts w:cs="Arial"/>
        </w:rPr>
      </w:pPr>
      <w:bookmarkStart w:id="12" w:name="_Toc321820228"/>
      <w:bookmarkStart w:id="13" w:name="_Toc524093088"/>
      <w:bookmarkEnd w:id="11"/>
      <w:r>
        <w:rPr>
          <w:rFonts w:cs="Arial"/>
        </w:rPr>
        <w:t>6. Erforderliche</w:t>
      </w:r>
      <w:r w:rsidR="008C789A">
        <w:rPr>
          <w:rFonts w:cs="Arial"/>
        </w:rPr>
        <w:t xml:space="preserve"> Java-Version</w:t>
      </w:r>
      <w:bookmarkEnd w:id="13"/>
    </w:p>
    <w:p w:rsidR="002A1429" w:rsidRDefault="00CF2907" w:rsidP="00CF2907">
      <w:r>
        <w:t xml:space="preserve">Wir empfehlen die Java-Version 8 </w:t>
      </w:r>
      <w:r w:rsidR="002A1429" w:rsidRPr="00196AB6">
        <w:t xml:space="preserve">(32 </w:t>
      </w:r>
      <w:r w:rsidR="002A1429">
        <w:t>oder 64 Bit).</w:t>
      </w:r>
    </w:p>
    <w:p w:rsidR="00CF2907" w:rsidRDefault="00CF2907" w:rsidP="002A1429">
      <w:r>
        <w:t>Auch die Java-Version 7 funktioniert weiterhin. Java 9 wird erst mit einer Vergabemanager-Version 8.6 unterstützt. Bis dahin verhindert der Vergabemanager den versehentlichen Start unter Java 9 mit einem entsprechenden Hinweisdialog. Er erscheint, wenn auf einem Rechner nur Java 9 installiert ist. Sollten sowohl Java 8 als auch 9 installiert sein, wird automatisch Java 8 ausgewählt.</w:t>
      </w:r>
    </w:p>
    <w:p w:rsidR="00CF2907" w:rsidRDefault="00CF2907" w:rsidP="002A1429"/>
    <w:p w:rsidR="002A1429" w:rsidRPr="00EF5D58" w:rsidRDefault="002A1429" w:rsidP="002A1429">
      <w:r w:rsidRPr="00EF5D58">
        <w:t>Oracle unterscheidet bei Java-Versionen zwischen CPU (Critical Patch Updates) und PSU (Patch Set Updates). Mehr zu den Unterschieden und Oracles-Empfehlung CPU-Versionen zu installieren finden Sie hier: http://www.oracle.com/technetwork/java/javase/downloads/cpu-psu-explained-2331472.html.</w:t>
      </w:r>
    </w:p>
    <w:p w:rsidR="002A1429" w:rsidRPr="00A01C6F" w:rsidRDefault="002A1429" w:rsidP="002A1429">
      <w:r w:rsidRPr="00EF5D58">
        <w:t>PSU-Versionen werden vom Vergabemanager nicht unterstützt.</w:t>
      </w:r>
    </w:p>
    <w:p w:rsidR="00945610" w:rsidRPr="00945610" w:rsidRDefault="009D629E" w:rsidP="00126D5C">
      <w:pPr>
        <w:pStyle w:val="berschrift2"/>
        <w:spacing w:before="200" w:after="200"/>
        <w:rPr>
          <w:rFonts w:cs="Arial"/>
        </w:rPr>
      </w:pPr>
      <w:bookmarkStart w:id="14" w:name="_Toc524093089"/>
      <w:r>
        <w:rPr>
          <w:rFonts w:cs="Arial"/>
        </w:rPr>
        <w:t>7</w:t>
      </w:r>
      <w:r w:rsidR="00A3514A">
        <w:rPr>
          <w:rFonts w:cs="Arial"/>
        </w:rPr>
        <w:t xml:space="preserve">. </w:t>
      </w:r>
      <w:r w:rsidR="00945610" w:rsidRPr="00945610">
        <w:rPr>
          <w:rFonts w:cs="Arial"/>
        </w:rPr>
        <w:t>SSL-Zertifikat</w:t>
      </w:r>
      <w:bookmarkEnd w:id="14"/>
    </w:p>
    <w:p w:rsidR="00945610" w:rsidRDefault="002A1429" w:rsidP="00945610">
      <w:r>
        <w:t>Es muss das Root-</w:t>
      </w:r>
      <w:r w:rsidR="00945610">
        <w:t>Zertifikat von Thawte akzeptiert werden, das im Standard Java-Keystore, der über die Installation von Java bereitgestellt wird, enthalten ist. Wird nicht der Standard Java-Keystore (</w:t>
      </w:r>
      <w:r w:rsidR="00945610" w:rsidRPr="00D95807">
        <w:rPr>
          <w:rFonts w:ascii="Courier New" w:hAnsi="Courier New" w:cs="Courier New"/>
        </w:rPr>
        <w:t>C:\Program Files\Java\jre7\lib\security\cacerts</w:t>
      </w:r>
      <w:r w:rsidR="00945610">
        <w:t>) verwendet,  sondern ein selbst erstellter Java-Keystore kann es zu Problemen kommen.</w:t>
      </w:r>
    </w:p>
    <w:p w:rsidR="00945610" w:rsidRDefault="00945610" w:rsidP="00945610">
      <w:r>
        <w:t xml:space="preserve">Wird die SSL Verbindung am Proxy aufgebrochen und durch ein eigenes SSL Zertifikat wieder verschlüsselt </w:t>
      </w:r>
      <w:r w:rsidR="00117EF0">
        <w:t>wird</w:t>
      </w:r>
      <w:r>
        <w:t xml:space="preserve"> es </w:t>
      </w:r>
      <w:r w:rsidR="00117EF0">
        <w:t xml:space="preserve">ebenfalls </w:t>
      </w:r>
      <w:r>
        <w:t>zu Problemen kommen.</w:t>
      </w:r>
    </w:p>
    <w:p w:rsidR="0095560A" w:rsidRDefault="009D629E" w:rsidP="00126D5C">
      <w:pPr>
        <w:pStyle w:val="berschrift2"/>
        <w:spacing w:before="200" w:after="200"/>
        <w:rPr>
          <w:rFonts w:cs="Arial"/>
        </w:rPr>
      </w:pPr>
      <w:bookmarkStart w:id="15" w:name="_Toc524093090"/>
      <w:r>
        <w:rPr>
          <w:rFonts w:cs="Arial"/>
        </w:rPr>
        <w:t>8</w:t>
      </w:r>
      <w:r w:rsidR="0095560A">
        <w:rPr>
          <w:rFonts w:cs="Arial"/>
        </w:rPr>
        <w:t xml:space="preserve">. </w:t>
      </w:r>
      <w:r w:rsidR="008C789A">
        <w:rPr>
          <w:rFonts w:cs="Arial"/>
        </w:rPr>
        <w:t>Weitere Software</w:t>
      </w:r>
      <w:bookmarkEnd w:id="15"/>
    </w:p>
    <w:p w:rsidR="00DD347C" w:rsidRDefault="008C789A" w:rsidP="0060387C">
      <w:r w:rsidRPr="00196AB6">
        <w:t xml:space="preserve">Für die Voransicht </w:t>
      </w:r>
      <w:r>
        <w:t>von</w:t>
      </w:r>
      <w:r w:rsidRPr="00196AB6">
        <w:t xml:space="preserve"> Formulare</w:t>
      </w:r>
      <w:r>
        <w:t xml:space="preserve">n muss das PDF-Format mit einem geeigneten </w:t>
      </w:r>
      <w:r w:rsidRPr="00196AB6">
        <w:t>Anzeigeprogramm (</w:t>
      </w:r>
      <w:r>
        <w:t xml:space="preserve">z.B. Acrobat </w:t>
      </w:r>
      <w:r w:rsidRPr="00196AB6">
        <w:t xml:space="preserve">Reader) </w:t>
      </w:r>
      <w:r>
        <w:t>verknüpft sein</w:t>
      </w:r>
      <w:r w:rsidRPr="00196AB6">
        <w:t>. Um Leistungsverzeichnisse im GAEB-Format zu erstellen bzw. zu öffnen wird ein externes GAEB-Programm benötigt.</w:t>
      </w:r>
      <w:bookmarkEnd w:id="12"/>
    </w:p>
    <w:p w:rsidR="002F5ED2" w:rsidRPr="002F5ED2" w:rsidRDefault="009D629E" w:rsidP="00126D5C">
      <w:pPr>
        <w:pStyle w:val="berschrift2"/>
        <w:spacing w:before="200" w:after="200"/>
        <w:rPr>
          <w:rFonts w:cs="Arial"/>
        </w:rPr>
      </w:pPr>
      <w:bookmarkStart w:id="16" w:name="_Toc524093091"/>
      <w:r>
        <w:rPr>
          <w:rFonts w:cs="Arial"/>
        </w:rPr>
        <w:t>9</w:t>
      </w:r>
      <w:r w:rsidR="00D227EF" w:rsidRPr="002F5ED2">
        <w:rPr>
          <w:rFonts w:cs="Arial"/>
        </w:rPr>
        <w:t xml:space="preserve">. </w:t>
      </w:r>
      <w:r w:rsidR="008C789A" w:rsidRPr="002F5ED2">
        <w:rPr>
          <w:rFonts w:cs="Arial"/>
        </w:rPr>
        <w:t>Mindestanforderung Hardware</w:t>
      </w:r>
      <w:bookmarkEnd w:id="16"/>
      <w:r w:rsidR="008C789A" w:rsidRPr="002F5ED2">
        <w:rPr>
          <w:rFonts w:cs="Arial"/>
        </w:rPr>
        <w:t xml:space="preserve"> </w:t>
      </w:r>
    </w:p>
    <w:p w:rsidR="008C789A" w:rsidRDefault="008C789A" w:rsidP="008C789A">
      <w:r>
        <w:t>Die Anforderungen an die Hardware der Anwender hängen von den typischen Anwendungsfällen ab. Diese Empfehlung ist die minimale Anforderung:</w:t>
      </w:r>
    </w:p>
    <w:p w:rsidR="008C789A" w:rsidRPr="00196AB6" w:rsidRDefault="008C789A" w:rsidP="008C789A">
      <w:pPr>
        <w:pStyle w:val="Listenabsatz"/>
        <w:numPr>
          <w:ilvl w:val="0"/>
          <w:numId w:val="9"/>
        </w:numPr>
        <w:spacing w:before="0" w:after="0"/>
        <w:contextualSpacing w:val="0"/>
      </w:pPr>
      <w:r w:rsidRPr="00196AB6">
        <w:t>Prozessor  Leistungsklasse Intel Core 2 ≈ 2,0 GHz</w:t>
      </w:r>
    </w:p>
    <w:p w:rsidR="008C789A" w:rsidRPr="00196AB6" w:rsidRDefault="008C789A" w:rsidP="008C789A">
      <w:pPr>
        <w:pStyle w:val="Listenabsatz"/>
        <w:numPr>
          <w:ilvl w:val="0"/>
          <w:numId w:val="9"/>
        </w:numPr>
        <w:spacing w:before="0" w:after="0"/>
        <w:contextualSpacing w:val="0"/>
      </w:pPr>
      <w:r w:rsidRPr="00196AB6">
        <w:t>512 MB freier Arbeitsspeicher</w:t>
      </w:r>
    </w:p>
    <w:p w:rsidR="008C789A" w:rsidRPr="00196AB6" w:rsidRDefault="008C789A" w:rsidP="008C789A">
      <w:pPr>
        <w:pStyle w:val="Listenabsatz"/>
        <w:numPr>
          <w:ilvl w:val="0"/>
          <w:numId w:val="9"/>
        </w:numPr>
        <w:spacing w:before="0" w:after="0"/>
        <w:contextualSpacing w:val="0"/>
      </w:pPr>
      <w:r w:rsidRPr="00196AB6">
        <w:t>200 MB freier Massenspeicher (Festplatte)</w:t>
      </w:r>
    </w:p>
    <w:p w:rsidR="008C789A" w:rsidRPr="00196AB6" w:rsidRDefault="008C789A" w:rsidP="008C789A">
      <w:pPr>
        <w:pStyle w:val="Listenabsatz"/>
        <w:numPr>
          <w:ilvl w:val="0"/>
          <w:numId w:val="9"/>
        </w:numPr>
        <w:spacing w:before="0" w:after="0"/>
        <w:contextualSpacing w:val="0"/>
      </w:pPr>
      <w:r w:rsidRPr="00196AB6">
        <w:t>Bil</w:t>
      </w:r>
      <w:r>
        <w:t>dschirmauflösung von 1280 x 800</w:t>
      </w:r>
    </w:p>
    <w:p w:rsidR="004667A4" w:rsidRDefault="00A3514A" w:rsidP="00126D5C">
      <w:pPr>
        <w:pStyle w:val="berschrift2"/>
        <w:spacing w:before="200" w:after="200"/>
        <w:rPr>
          <w:rFonts w:cs="Arial"/>
        </w:rPr>
      </w:pPr>
      <w:bookmarkStart w:id="17" w:name="_Toc524093092"/>
      <w:r>
        <w:rPr>
          <w:rFonts w:cs="Arial"/>
        </w:rPr>
        <w:t>1</w:t>
      </w:r>
      <w:r w:rsidR="00EB1255">
        <w:rPr>
          <w:rFonts w:cs="Arial"/>
        </w:rPr>
        <w:t>0</w:t>
      </w:r>
      <w:r w:rsidR="004667A4">
        <w:rPr>
          <w:rFonts w:cs="Arial"/>
        </w:rPr>
        <w:t xml:space="preserve">. </w:t>
      </w:r>
      <w:r w:rsidR="00763D5D">
        <w:rPr>
          <w:rFonts w:cs="Arial"/>
        </w:rPr>
        <w:t>Ausstattung des Submissionsraums</w:t>
      </w:r>
      <w:bookmarkEnd w:id="17"/>
    </w:p>
    <w:p w:rsidR="00763D5D" w:rsidRPr="00196AB6" w:rsidRDefault="00763D5D" w:rsidP="00763D5D">
      <w:r w:rsidRPr="00196AB6">
        <w:t>Für Submissionen, die eine digitale Angebotsabgabe zulassen, ist</w:t>
      </w:r>
      <w:r>
        <w:t xml:space="preserve"> zwingend ein Computer/</w:t>
      </w:r>
      <w:r w:rsidR="00233DEE">
        <w:t xml:space="preserve">Laptop </w:t>
      </w:r>
      <w:r w:rsidRPr="00196AB6">
        <w:t>erforderlich. An diesen Rechner sind dieselben Anforderungen gestellt wie vorstehend beschrieben.</w:t>
      </w:r>
      <w:r>
        <w:t xml:space="preserve"> </w:t>
      </w:r>
      <w:r w:rsidRPr="00196AB6">
        <w:t>Zum Ausdrucken der Niederschrift sollte der Zugriff auf einen Drucker möglich sein.</w:t>
      </w:r>
    </w:p>
    <w:p w:rsidR="002D7233" w:rsidRDefault="004A4771" w:rsidP="00126D5C">
      <w:pPr>
        <w:pStyle w:val="berschrift2"/>
        <w:spacing w:before="200" w:after="200"/>
        <w:rPr>
          <w:rFonts w:cs="Arial"/>
        </w:rPr>
      </w:pPr>
      <w:bookmarkStart w:id="18" w:name="_Toc524093093"/>
      <w:r>
        <w:rPr>
          <w:rFonts w:cs="Arial"/>
        </w:rPr>
        <w:t>1</w:t>
      </w:r>
      <w:r w:rsidR="00EB1255">
        <w:rPr>
          <w:rFonts w:cs="Arial"/>
        </w:rPr>
        <w:t>1</w:t>
      </w:r>
      <w:r w:rsidR="002D7233">
        <w:rPr>
          <w:rFonts w:cs="Arial"/>
        </w:rPr>
        <w:t xml:space="preserve">. </w:t>
      </w:r>
      <w:r w:rsidR="00763D5D">
        <w:rPr>
          <w:rFonts w:cs="Arial"/>
        </w:rPr>
        <w:t>Archivierung</w:t>
      </w:r>
      <w:bookmarkEnd w:id="18"/>
    </w:p>
    <w:p w:rsidR="00763D5D" w:rsidRDefault="00763D5D" w:rsidP="00763D5D">
      <w:r w:rsidRPr="00196AB6">
        <w:t>Alle vom System bereit gestellten, sowie Ihre eigenen, extern hinzugefügten Daten können jederzeit exportiert und im PDF/A -Format lokal gespeichert werden.</w:t>
      </w:r>
    </w:p>
    <w:p w:rsidR="00E01AA7" w:rsidRDefault="00E01AA7" w:rsidP="00126D5C">
      <w:pPr>
        <w:pStyle w:val="berschrift2"/>
        <w:spacing w:before="200" w:after="200"/>
        <w:rPr>
          <w:rFonts w:cs="Arial"/>
        </w:rPr>
      </w:pPr>
      <w:bookmarkStart w:id="19" w:name="_Toc524093094"/>
      <w:r>
        <w:rPr>
          <w:rFonts w:cs="Arial"/>
        </w:rPr>
        <w:t>1</w:t>
      </w:r>
      <w:r w:rsidR="00EB1255">
        <w:rPr>
          <w:rFonts w:cs="Arial"/>
        </w:rPr>
        <w:t>2</w:t>
      </w:r>
      <w:r>
        <w:rPr>
          <w:rFonts w:cs="Arial"/>
        </w:rPr>
        <w:t>. Kontakt</w:t>
      </w:r>
      <w:bookmarkEnd w:id="19"/>
    </w:p>
    <w:p w:rsidR="00E01AA7" w:rsidRPr="00EA1636" w:rsidRDefault="00E01AA7" w:rsidP="00E01AA7">
      <w:r w:rsidRPr="00EA1636">
        <w:t>Bei Fragen oder Anregungen rund um den AI Vergabemanager können Sie uns gerne anrufen oder per E-Mail erreichen:</w:t>
      </w:r>
    </w:p>
    <w:p w:rsidR="00117EF0" w:rsidRDefault="00117EF0" w:rsidP="00E01AA7"/>
    <w:p w:rsidR="00D91CA2" w:rsidRDefault="00E01AA7" w:rsidP="00E01AA7">
      <w:pPr>
        <w:rPr>
          <w:b/>
        </w:rPr>
      </w:pPr>
      <w:r w:rsidRPr="004A283F">
        <w:rPr>
          <w:b/>
        </w:rPr>
        <w:t>Telefon 0711.6 66 01-47</w:t>
      </w:r>
      <w:r w:rsidR="00D91CA2">
        <w:rPr>
          <w:b/>
        </w:rPr>
        <w:t>1</w:t>
      </w:r>
    </w:p>
    <w:p w:rsidR="00E01AA7" w:rsidRPr="00EA1636" w:rsidRDefault="00D91CA2" w:rsidP="00E01AA7">
      <w:r>
        <w:rPr>
          <w:b/>
        </w:rPr>
        <w:t>vmsupport</w:t>
      </w:r>
      <w:r w:rsidR="00E01AA7" w:rsidRPr="00C65FD5">
        <w:rPr>
          <w:b/>
        </w:rPr>
        <w:t>@staatsanzeiger.de</w:t>
      </w:r>
    </w:p>
    <w:p w:rsidR="002F5ED2" w:rsidRDefault="002F5ED2" w:rsidP="0018764C">
      <w:pPr>
        <w:rPr>
          <w:rFonts w:cs="Arial"/>
        </w:rPr>
      </w:pPr>
    </w:p>
    <w:p w:rsidR="002A1429" w:rsidRDefault="002A1429" w:rsidP="0018764C">
      <w:pPr>
        <w:rPr>
          <w:rFonts w:cs="Arial"/>
        </w:rPr>
      </w:pPr>
    </w:p>
    <w:p w:rsidR="002A1429" w:rsidRDefault="002A1429" w:rsidP="0018764C">
      <w:pPr>
        <w:rPr>
          <w:rFonts w:cs="Arial"/>
        </w:rPr>
      </w:pPr>
    </w:p>
    <w:p w:rsidR="002A1429" w:rsidRDefault="002A1429" w:rsidP="0018764C">
      <w:pPr>
        <w:rPr>
          <w:rFonts w:cs="Arial"/>
        </w:rPr>
      </w:pPr>
    </w:p>
    <w:p w:rsidR="002A1429" w:rsidRDefault="002A1429" w:rsidP="0018764C">
      <w:pPr>
        <w:rPr>
          <w:rFonts w:cs="Arial"/>
        </w:rPr>
      </w:pPr>
    </w:p>
    <w:p w:rsidR="002A1429" w:rsidRDefault="002A1429" w:rsidP="0018764C">
      <w:pPr>
        <w:rPr>
          <w:rFonts w:cs="Arial"/>
        </w:rPr>
      </w:pPr>
    </w:p>
    <w:p w:rsidR="002A1429" w:rsidRDefault="002A1429" w:rsidP="0018764C">
      <w:pPr>
        <w:rPr>
          <w:rFonts w:cs="Arial"/>
        </w:rPr>
      </w:pPr>
    </w:p>
    <w:p w:rsidR="002A1429" w:rsidRDefault="002A1429" w:rsidP="0018764C">
      <w:pPr>
        <w:rPr>
          <w:rFonts w:cs="Arial"/>
        </w:rPr>
      </w:pPr>
    </w:p>
    <w:p w:rsidR="002A1429" w:rsidRDefault="002A1429" w:rsidP="0018764C">
      <w:pPr>
        <w:rPr>
          <w:rFonts w:cs="Arial"/>
        </w:rPr>
      </w:pPr>
    </w:p>
    <w:p w:rsidR="002A1429" w:rsidRDefault="002A1429" w:rsidP="0018764C">
      <w:pPr>
        <w:rPr>
          <w:rFonts w:cs="Arial"/>
        </w:rPr>
      </w:pPr>
    </w:p>
    <w:p w:rsidR="002A1429" w:rsidRDefault="002A1429" w:rsidP="0018764C">
      <w:pPr>
        <w:rPr>
          <w:rFonts w:cs="Arial"/>
        </w:rPr>
      </w:pPr>
    </w:p>
    <w:p w:rsidR="00D93F31" w:rsidRDefault="00D93F31" w:rsidP="0018764C">
      <w:pPr>
        <w:rPr>
          <w:rFonts w:cs="Arial"/>
        </w:rPr>
      </w:pPr>
    </w:p>
    <w:p w:rsidR="00D93F31" w:rsidRDefault="00D93F31" w:rsidP="0018764C">
      <w:pPr>
        <w:rPr>
          <w:rFonts w:cs="Arial"/>
        </w:rPr>
      </w:pPr>
    </w:p>
    <w:p w:rsidR="00D93F31" w:rsidRDefault="00D93F31" w:rsidP="0018764C">
      <w:pPr>
        <w:rPr>
          <w:rFonts w:cs="Arial"/>
        </w:rPr>
      </w:pPr>
    </w:p>
    <w:p w:rsidR="00D93F31" w:rsidRDefault="00D93F31" w:rsidP="0018764C">
      <w:pPr>
        <w:rPr>
          <w:rFonts w:cs="Arial"/>
        </w:rPr>
      </w:pPr>
    </w:p>
    <w:p w:rsidR="002A1429" w:rsidRDefault="002A1429" w:rsidP="0018764C">
      <w:pPr>
        <w:rPr>
          <w:rFonts w:cs="Arial"/>
        </w:rPr>
      </w:pPr>
    </w:p>
    <w:p w:rsidR="002A1429" w:rsidRDefault="002A1429" w:rsidP="0018764C">
      <w:pPr>
        <w:rPr>
          <w:rFonts w:cs="Arial"/>
        </w:rPr>
      </w:pPr>
    </w:p>
    <w:p w:rsidR="002A1429" w:rsidRDefault="002A1429" w:rsidP="0018764C">
      <w:pPr>
        <w:rPr>
          <w:rFonts w:cs="Arial"/>
        </w:rPr>
      </w:pPr>
    </w:p>
    <w:p w:rsidR="002A1429" w:rsidRDefault="002A1429" w:rsidP="0018764C">
      <w:pPr>
        <w:rPr>
          <w:rFonts w:cs="Arial"/>
        </w:rPr>
      </w:pPr>
    </w:p>
    <w:p w:rsidR="00CF2907" w:rsidRDefault="00CF2907" w:rsidP="0018764C">
      <w:pPr>
        <w:rPr>
          <w:rFonts w:cs="Arial"/>
        </w:rPr>
      </w:pPr>
    </w:p>
    <w:p w:rsidR="002A1429" w:rsidRDefault="002A1429" w:rsidP="0018764C">
      <w:pPr>
        <w:rPr>
          <w:rFonts w:cs="Arial"/>
        </w:rPr>
      </w:pPr>
    </w:p>
    <w:p w:rsidR="002A1429" w:rsidRDefault="002A1429" w:rsidP="0018764C">
      <w:pPr>
        <w:rPr>
          <w:rFonts w:cs="Arial"/>
        </w:rPr>
      </w:pPr>
    </w:p>
    <w:p w:rsidR="00233DEE" w:rsidRDefault="00233DEE" w:rsidP="0018764C">
      <w:pPr>
        <w:rPr>
          <w:rFonts w:cs="Arial"/>
        </w:rPr>
      </w:pPr>
    </w:p>
    <w:p w:rsidR="00233DEE" w:rsidRDefault="00233DEE" w:rsidP="0018764C">
      <w:pPr>
        <w:rPr>
          <w:rFonts w:cs="Arial"/>
        </w:rPr>
      </w:pPr>
    </w:p>
    <w:p w:rsidR="002A1429" w:rsidRDefault="002A1429" w:rsidP="0018764C">
      <w:pPr>
        <w:rPr>
          <w:rFonts w:cs="Arial"/>
        </w:rPr>
      </w:pPr>
    </w:p>
    <w:sectPr w:rsidR="002A1429" w:rsidSect="000928B6">
      <w:headerReference w:type="default" r:id="rId8"/>
      <w:footerReference w:type="default" r:id="rId9"/>
      <w:headerReference w:type="first" r:id="rId10"/>
      <w:pgSz w:w="11906" w:h="16838"/>
      <w:pgMar w:top="1843"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907" w:rsidRDefault="00CF2907" w:rsidP="00007B47">
      <w:r>
        <w:separator/>
      </w:r>
    </w:p>
  </w:endnote>
  <w:endnote w:type="continuationSeparator" w:id="0">
    <w:p w:rsidR="00CF2907" w:rsidRDefault="00CF2907" w:rsidP="00007B47">
      <w:r>
        <w:continuationSeparator/>
      </w:r>
    </w:p>
  </w:endnote>
  <w:endnote w:id="1">
    <w:p w:rsidR="00CF2907" w:rsidRDefault="00CF2907" w:rsidP="008C789A">
      <w:pPr>
        <w:pStyle w:val="Endnotentext"/>
        <w:rPr>
          <w:sz w:val="16"/>
          <w:szCs w:val="16"/>
        </w:rPr>
      </w:pPr>
      <w:r w:rsidRPr="002A1429">
        <w:rPr>
          <w:rStyle w:val="Endnotenzeichen"/>
          <w:sz w:val="16"/>
          <w:szCs w:val="16"/>
        </w:rPr>
        <w:endnoteRef/>
      </w:r>
      <w:r w:rsidRPr="002A1429">
        <w:rPr>
          <w:sz w:val="16"/>
          <w:szCs w:val="16"/>
        </w:rPr>
        <w:t xml:space="preserve"> Der AI Vergabemanager ist eine sogenannte Client-Server-Anwendung. D.h. ein Teil der Anwendung wird auf einem zentralen Server ausgeführt, während der Anwender nur den AI Vergabemanager-Client zu sehen bekommt. Die Systemvoraussetzungen in diesem Dokument beziehen sich ausschließlich auf den Client.</w:t>
      </w:r>
    </w:p>
    <w:p w:rsidR="00CF2907" w:rsidRPr="008547CD" w:rsidRDefault="00CF2907" w:rsidP="002A1429">
      <w:pPr>
        <w:pStyle w:val="Endnotentext"/>
        <w:ind w:left="7080"/>
        <w:jc w:val="right"/>
        <w:rPr>
          <w:sz w:val="16"/>
          <w:szCs w:val="16"/>
        </w:rPr>
      </w:pPr>
      <w:r w:rsidRPr="008547CD">
        <w:rPr>
          <w:sz w:val="16"/>
          <w:szCs w:val="16"/>
        </w:rPr>
        <w:t xml:space="preserve">Stand: </w:t>
      </w:r>
      <w:r w:rsidR="00D93F31">
        <w:rPr>
          <w:sz w:val="16"/>
          <w:szCs w:val="16"/>
        </w:rPr>
        <w:t>07</w:t>
      </w:r>
      <w:r w:rsidRPr="008547CD">
        <w:rPr>
          <w:sz w:val="16"/>
          <w:szCs w:val="16"/>
        </w:rPr>
        <w:t>.</w:t>
      </w:r>
      <w:r w:rsidR="00D93F31">
        <w:rPr>
          <w:sz w:val="16"/>
          <w:szCs w:val="16"/>
        </w:rPr>
        <w:t>09</w:t>
      </w:r>
      <w:r w:rsidRPr="008547CD">
        <w:rPr>
          <w:sz w:val="16"/>
          <w:szCs w:val="16"/>
        </w:rPr>
        <w:t>.201</w:t>
      </w:r>
      <w:r>
        <w:rPr>
          <w:sz w:val="16"/>
          <w:szCs w:val="16"/>
        </w:rPr>
        <w:t>8</w:t>
      </w:r>
    </w:p>
    <w:p w:rsidR="00CF2907" w:rsidRPr="002A1429" w:rsidRDefault="00CF2907" w:rsidP="008C789A">
      <w:pPr>
        <w:pStyle w:val="Endnotentext"/>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07" w:rsidRDefault="00CF2907" w:rsidP="0095560A">
    <w:pPr>
      <w:pStyle w:val="Fuzeile"/>
      <w:tabs>
        <w:tab w:val="clear" w:pos="4536"/>
        <w:tab w:val="clear" w:pos="9072"/>
        <w:tab w:val="center" w:pos="9639"/>
      </w:tabs>
      <w:spacing w:before="360" w:after="0"/>
      <w:jc w:val="center"/>
    </w:pPr>
    <w:r>
      <w:fldChar w:fldCharType="begin"/>
    </w:r>
    <w:r>
      <w:instrText xml:space="preserve"> PAGE  \* Arabic  \* MERGEFORMAT </w:instrText>
    </w:r>
    <w:r>
      <w:fldChar w:fldCharType="separate"/>
    </w:r>
    <w:r w:rsidR="001C7FB8">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907" w:rsidRDefault="00CF2907" w:rsidP="00007B47">
      <w:r>
        <w:separator/>
      </w:r>
    </w:p>
  </w:footnote>
  <w:footnote w:type="continuationSeparator" w:id="0">
    <w:p w:rsidR="00CF2907" w:rsidRDefault="00CF2907" w:rsidP="00007B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07" w:rsidRPr="0006324D" w:rsidRDefault="00CF2907" w:rsidP="00D12CD2">
    <w:pPr>
      <w:pStyle w:val="Kopfzeile"/>
      <w:spacing w:before="120" w:after="120"/>
      <w:rPr>
        <w:b/>
      </w:rPr>
    </w:pPr>
    <w:r>
      <w:rPr>
        <w:noProof/>
        <w:lang w:eastAsia="de-DE"/>
      </w:rPr>
      <w:drawing>
        <wp:anchor distT="0" distB="0" distL="114300" distR="114300" simplePos="0" relativeHeight="251658240" behindDoc="1" locked="0" layoutInCell="1" allowOverlap="1">
          <wp:simplePos x="0" y="0"/>
          <wp:positionH relativeFrom="column">
            <wp:posOffset>4453255</wp:posOffset>
          </wp:positionH>
          <wp:positionV relativeFrom="paragraph">
            <wp:posOffset>-1905</wp:posOffset>
          </wp:positionV>
          <wp:extent cx="1247775" cy="276225"/>
          <wp:effectExtent l="19050" t="0" r="9525" b="0"/>
          <wp:wrapTight wrapText="bothSides">
            <wp:wrapPolygon edited="0">
              <wp:start x="-330" y="0"/>
              <wp:lineTo x="-330" y="20855"/>
              <wp:lineTo x="21765" y="20855"/>
              <wp:lineTo x="21765" y="0"/>
              <wp:lineTo x="-330" y="0"/>
            </wp:wrapPolygon>
          </wp:wrapTight>
          <wp:docPr id="1" name="Bild 1" descr="V:\Marketing\Bilder_Grafiken_Logos\Logo Ausschreibungsdienst\Ausschreibungsdienst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Bilder_Grafiken_Logos\Logo Ausschreibungsdienst\Ausschreibungsdienst neu.jpg"/>
                  <pic:cNvPicPr>
                    <a:picLocks noChangeAspect="1" noChangeArrowheads="1"/>
                  </pic:cNvPicPr>
                </pic:nvPicPr>
                <pic:blipFill>
                  <a:blip r:embed="rId1"/>
                  <a:srcRect/>
                  <a:stretch>
                    <a:fillRect/>
                  </a:stretch>
                </pic:blipFill>
                <pic:spPr bwMode="auto">
                  <a:xfrm>
                    <a:off x="0" y="0"/>
                    <a:ext cx="1247775" cy="276225"/>
                  </a:xfrm>
                  <a:prstGeom prst="rect">
                    <a:avLst/>
                  </a:prstGeom>
                  <a:noFill/>
                  <a:ln w="9525">
                    <a:noFill/>
                    <a:miter lim="800000"/>
                    <a:headEnd/>
                    <a:tailEnd/>
                  </a:ln>
                </pic:spPr>
              </pic:pic>
            </a:graphicData>
          </a:graphic>
        </wp:anchor>
      </w:drawing>
    </w:r>
    <w:r w:rsidR="00665F5F">
      <w:rPr>
        <w:noProof/>
      </w:rPr>
      <w:fldChar w:fldCharType="begin"/>
    </w:r>
    <w:r w:rsidR="00665F5F">
      <w:rPr>
        <w:noProof/>
      </w:rPr>
      <w:instrText xml:space="preserve"> STYLEREF  "Überschrift 1"  \* MERGEFORMAT </w:instrText>
    </w:r>
    <w:r w:rsidR="00665F5F">
      <w:rPr>
        <w:noProof/>
      </w:rPr>
      <w:fldChar w:fldCharType="separate"/>
    </w:r>
    <w:r w:rsidR="001C7FB8">
      <w:rPr>
        <w:noProof/>
      </w:rPr>
      <w:t>Systemanforderungen</w:t>
    </w:r>
    <w:r w:rsidR="00665F5F">
      <w:rPr>
        <w:noProof/>
      </w:rPr>
      <w:fldChar w:fldCharType="end"/>
    </w:r>
  </w:p>
  <w:p w:rsidR="00CF2907" w:rsidRPr="00007B47" w:rsidRDefault="001C7FB8" w:rsidP="000928B6">
    <w:pPr>
      <w:pStyle w:val="Kopfzeile"/>
      <w:rPr>
        <w:b/>
      </w:rPr>
    </w:pPr>
    <w:r>
      <w:rPr>
        <w:b/>
        <w:noProof/>
        <w:lang w:eastAsia="de-DE"/>
      </w:rPr>
      <w:pict>
        <v:shapetype id="_x0000_t32" coordsize="21600,21600" o:spt="32" o:oned="t" path="m,l21600,21600e" filled="f">
          <v:path arrowok="t" fillok="f" o:connecttype="none"/>
          <o:lock v:ext="edit" shapetype="t"/>
        </v:shapetype>
        <v:shape id="_x0000_s1034" type="#_x0000_t32" style="position:absolute;margin-left:1.4pt;margin-top:8.7pt;width:450.75pt;height:0;z-index:251671552" o:connectortype="straight" strokecolor="#7f7f7f [1612]" strokeweight=".5pt"/>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907" w:rsidRDefault="00CF2907" w:rsidP="003F0A95">
    <w:pPr>
      <w:pStyle w:val="Kopfzeile"/>
      <w:spacing w:before="120" w:after="120"/>
      <w:rPr>
        <w:noProof/>
        <w:lang w:eastAsia="de-DE"/>
      </w:rPr>
    </w:pPr>
    <w:r>
      <w:rPr>
        <w:noProof/>
        <w:lang w:eastAsia="de-DE"/>
      </w:rPr>
      <w:drawing>
        <wp:anchor distT="0" distB="0" distL="114300" distR="114300" simplePos="0" relativeHeight="251668480" behindDoc="1" locked="0" layoutInCell="1" allowOverlap="1">
          <wp:simplePos x="0" y="0"/>
          <wp:positionH relativeFrom="column">
            <wp:posOffset>4453255</wp:posOffset>
          </wp:positionH>
          <wp:positionV relativeFrom="paragraph">
            <wp:posOffset>-1905</wp:posOffset>
          </wp:positionV>
          <wp:extent cx="1247775" cy="276225"/>
          <wp:effectExtent l="19050" t="0" r="9525" b="0"/>
          <wp:wrapTight wrapText="bothSides">
            <wp:wrapPolygon edited="0">
              <wp:start x="-330" y="0"/>
              <wp:lineTo x="-330" y="20855"/>
              <wp:lineTo x="21765" y="20855"/>
              <wp:lineTo x="21765" y="0"/>
              <wp:lineTo x="-330" y="0"/>
            </wp:wrapPolygon>
          </wp:wrapTight>
          <wp:docPr id="2" name="Bild 1" descr="V:\Marketing\Bilder_Grafiken_Logos\Logo Ausschreibungsdienst\Ausschreibungsdienst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Bilder_Grafiken_Logos\Logo Ausschreibungsdienst\Ausschreibungsdienst neu.jpg"/>
                  <pic:cNvPicPr>
                    <a:picLocks noChangeAspect="1" noChangeArrowheads="1"/>
                  </pic:cNvPicPr>
                </pic:nvPicPr>
                <pic:blipFill>
                  <a:blip r:embed="rId1"/>
                  <a:srcRect/>
                  <a:stretch>
                    <a:fillRect/>
                  </a:stretch>
                </pic:blipFill>
                <pic:spPr bwMode="auto">
                  <a:xfrm>
                    <a:off x="0" y="0"/>
                    <a:ext cx="1247775" cy="276225"/>
                  </a:xfrm>
                  <a:prstGeom prst="rect">
                    <a:avLst/>
                  </a:prstGeom>
                  <a:noFill/>
                  <a:ln w="9525">
                    <a:noFill/>
                    <a:miter lim="800000"/>
                    <a:headEnd/>
                    <a:tailEnd/>
                  </a:ln>
                </pic:spPr>
              </pic:pic>
            </a:graphicData>
          </a:graphic>
        </wp:anchor>
      </w:drawing>
    </w:r>
    <w:r>
      <w:rPr>
        <w:noProof/>
        <w:lang w:eastAsia="de-DE"/>
      </w:rPr>
      <w:t>Inhaltsverzeichnis</w:t>
    </w:r>
  </w:p>
  <w:p w:rsidR="00CF2907" w:rsidRPr="009B13C3" w:rsidRDefault="001C7FB8" w:rsidP="003F0A95">
    <w:pPr>
      <w:pStyle w:val="Kopfzeile"/>
      <w:spacing w:before="120" w:after="120"/>
    </w:pPr>
    <w:r>
      <w:rPr>
        <w:noProof/>
        <w:lang w:eastAsia="de-DE"/>
      </w:rPr>
      <w:pict>
        <v:shapetype id="_x0000_t32" coordsize="21600,21600" o:spt="32" o:oned="t" path="m,l21600,21600e" filled="f">
          <v:path arrowok="t" fillok="f" o:connecttype="none"/>
          <o:lock v:ext="edit" shapetype="t"/>
        </v:shapetype>
        <v:shape id="_x0000_s1032" type="#_x0000_t32" style="position:absolute;margin-left:0;margin-top:5.65pt;width:450.75pt;height:0;z-index:251669504;mso-position-horizontal:absolute;mso-position-vertical:absolute" o:connectortype="straight" strokecolor="#7f7f7f [1612]" strokeweight=".5p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019D"/>
    <w:multiLevelType w:val="hybridMultilevel"/>
    <w:tmpl w:val="15965E8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E92270"/>
    <w:multiLevelType w:val="hybridMultilevel"/>
    <w:tmpl w:val="7C74F9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AC93CAB"/>
    <w:multiLevelType w:val="multilevel"/>
    <w:tmpl w:val="8A2EAB5A"/>
    <w:lvl w:ilvl="0">
      <w:start w:val="1"/>
      <w:numFmt w:val="decimal"/>
      <w:pStyle w:val="Inhaltsverzeichnis"/>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DF39D5"/>
    <w:multiLevelType w:val="hybridMultilevel"/>
    <w:tmpl w:val="1896B3BE"/>
    <w:lvl w:ilvl="0" w:tplc="2BA844DE">
      <w:start w:val="1"/>
      <w:numFmt w:val="upperRoman"/>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CB7C08"/>
    <w:multiLevelType w:val="hybridMultilevel"/>
    <w:tmpl w:val="FEC20FD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C501A13"/>
    <w:multiLevelType w:val="hybridMultilevel"/>
    <w:tmpl w:val="016E2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A7768D"/>
    <w:multiLevelType w:val="hybridMultilevel"/>
    <w:tmpl w:val="C0C490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BA5058"/>
    <w:multiLevelType w:val="hybridMultilevel"/>
    <w:tmpl w:val="1D5814F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3382CD7"/>
    <w:multiLevelType w:val="hybridMultilevel"/>
    <w:tmpl w:val="EA02D09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7A2D694C"/>
    <w:multiLevelType w:val="multilevel"/>
    <w:tmpl w:val="C2C0B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406BFA"/>
    <w:multiLevelType w:val="hybridMultilevel"/>
    <w:tmpl w:val="060EAA7E"/>
    <w:lvl w:ilvl="0" w:tplc="437E90A2">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3"/>
  </w:num>
  <w:num w:numId="4">
    <w:abstractNumId w:val="4"/>
  </w:num>
  <w:num w:numId="5">
    <w:abstractNumId w:val="1"/>
  </w:num>
  <w:num w:numId="6">
    <w:abstractNumId w:val="0"/>
  </w:num>
  <w:num w:numId="7">
    <w:abstractNumId w:val="6"/>
  </w:num>
  <w:num w:numId="8">
    <w:abstractNumId w:val="8"/>
  </w:num>
  <w:num w:numId="9">
    <w:abstractNumId w:val="5"/>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00"/>
  <w:displayHorizontalDrawingGridEvery w:val="2"/>
  <w:characterSpacingControl w:val="doNotCompress"/>
  <w:hdrShapeDefaults>
    <o:shapedefaults v:ext="edit" spidmax="2050"/>
    <o:shapelayout v:ext="edit">
      <o:idmap v:ext="edit" data="1"/>
      <o:rules v:ext="edit">
        <o:r id="V:Rule3" type="connector" idref="#_x0000_s1034"/>
        <o:r id="V:Rule4" type="connector" idref="#_x0000_s1032"/>
      </o:rules>
    </o:shapelayout>
  </w:hdrShapeDefaults>
  <w:footnotePr>
    <w:footnote w:id="-1"/>
    <w:footnote w:id="0"/>
  </w:footnotePr>
  <w:endnotePr>
    <w:endnote w:id="-1"/>
    <w:endnote w:id="0"/>
  </w:endnotePr>
  <w:compat>
    <w:compatSetting w:name="compatibilityMode" w:uri="http://schemas.microsoft.com/office/word" w:val="12"/>
  </w:compat>
  <w:rsids>
    <w:rsidRoot w:val="00007B47"/>
    <w:rsid w:val="00007B47"/>
    <w:rsid w:val="0001340A"/>
    <w:rsid w:val="00020E92"/>
    <w:rsid w:val="00040A12"/>
    <w:rsid w:val="0006324D"/>
    <w:rsid w:val="0008146C"/>
    <w:rsid w:val="000928B6"/>
    <w:rsid w:val="00093719"/>
    <w:rsid w:val="000A6D19"/>
    <w:rsid w:val="000A70DE"/>
    <w:rsid w:val="000C0B6F"/>
    <w:rsid w:val="000F0F1B"/>
    <w:rsid w:val="0010711F"/>
    <w:rsid w:val="00117EF0"/>
    <w:rsid w:val="00126D5C"/>
    <w:rsid w:val="001305F9"/>
    <w:rsid w:val="0014389E"/>
    <w:rsid w:val="00150D51"/>
    <w:rsid w:val="0016051B"/>
    <w:rsid w:val="00163AD0"/>
    <w:rsid w:val="00172572"/>
    <w:rsid w:val="0018764C"/>
    <w:rsid w:val="001B0614"/>
    <w:rsid w:val="001B24D7"/>
    <w:rsid w:val="001C7FB8"/>
    <w:rsid w:val="001D771A"/>
    <w:rsid w:val="001D7A6B"/>
    <w:rsid w:val="001E6CD5"/>
    <w:rsid w:val="00217302"/>
    <w:rsid w:val="002257F2"/>
    <w:rsid w:val="00231E4A"/>
    <w:rsid w:val="00233DEE"/>
    <w:rsid w:val="00236257"/>
    <w:rsid w:val="00250DBC"/>
    <w:rsid w:val="002625E0"/>
    <w:rsid w:val="002800EA"/>
    <w:rsid w:val="00287365"/>
    <w:rsid w:val="0029614B"/>
    <w:rsid w:val="00297B42"/>
    <w:rsid w:val="002A1429"/>
    <w:rsid w:val="002D7233"/>
    <w:rsid w:val="002E463A"/>
    <w:rsid w:val="002F1AD1"/>
    <w:rsid w:val="002F370A"/>
    <w:rsid w:val="002F5ED2"/>
    <w:rsid w:val="00310E06"/>
    <w:rsid w:val="00311F57"/>
    <w:rsid w:val="00321041"/>
    <w:rsid w:val="00321CD1"/>
    <w:rsid w:val="00330B68"/>
    <w:rsid w:val="00353467"/>
    <w:rsid w:val="0035414B"/>
    <w:rsid w:val="00364542"/>
    <w:rsid w:val="00372308"/>
    <w:rsid w:val="003A0DC6"/>
    <w:rsid w:val="003A5293"/>
    <w:rsid w:val="003C4235"/>
    <w:rsid w:val="003D0BE2"/>
    <w:rsid w:val="003F0A95"/>
    <w:rsid w:val="004167FB"/>
    <w:rsid w:val="00452867"/>
    <w:rsid w:val="00452E0D"/>
    <w:rsid w:val="004550CD"/>
    <w:rsid w:val="00461679"/>
    <w:rsid w:val="004667A4"/>
    <w:rsid w:val="0047642F"/>
    <w:rsid w:val="0049740E"/>
    <w:rsid w:val="004A4771"/>
    <w:rsid w:val="004B657D"/>
    <w:rsid w:val="004B7677"/>
    <w:rsid w:val="004D1AB7"/>
    <w:rsid w:val="004D73D6"/>
    <w:rsid w:val="004E441C"/>
    <w:rsid w:val="004F3D43"/>
    <w:rsid w:val="004F673C"/>
    <w:rsid w:val="00510F9E"/>
    <w:rsid w:val="00511EF1"/>
    <w:rsid w:val="00554CAA"/>
    <w:rsid w:val="00595330"/>
    <w:rsid w:val="005A5F7D"/>
    <w:rsid w:val="005D3495"/>
    <w:rsid w:val="0060387C"/>
    <w:rsid w:val="00606760"/>
    <w:rsid w:val="00606C05"/>
    <w:rsid w:val="00607EB3"/>
    <w:rsid w:val="0061238D"/>
    <w:rsid w:val="006625C0"/>
    <w:rsid w:val="00665F5F"/>
    <w:rsid w:val="006775C5"/>
    <w:rsid w:val="00680DBB"/>
    <w:rsid w:val="00682677"/>
    <w:rsid w:val="0069495D"/>
    <w:rsid w:val="0069709C"/>
    <w:rsid w:val="006B1E68"/>
    <w:rsid w:val="006B1F4E"/>
    <w:rsid w:val="006E671D"/>
    <w:rsid w:val="00701EC4"/>
    <w:rsid w:val="00726200"/>
    <w:rsid w:val="007274F0"/>
    <w:rsid w:val="00743C67"/>
    <w:rsid w:val="0074695F"/>
    <w:rsid w:val="00753582"/>
    <w:rsid w:val="00763D5D"/>
    <w:rsid w:val="0077245C"/>
    <w:rsid w:val="007755AB"/>
    <w:rsid w:val="007A349A"/>
    <w:rsid w:val="007A39DD"/>
    <w:rsid w:val="007B0E2E"/>
    <w:rsid w:val="007B32F0"/>
    <w:rsid w:val="007C364C"/>
    <w:rsid w:val="007F38F6"/>
    <w:rsid w:val="00801D87"/>
    <w:rsid w:val="00802A5B"/>
    <w:rsid w:val="00825F15"/>
    <w:rsid w:val="0084136F"/>
    <w:rsid w:val="00844F00"/>
    <w:rsid w:val="00857DD1"/>
    <w:rsid w:val="008741E0"/>
    <w:rsid w:val="00881336"/>
    <w:rsid w:val="00881638"/>
    <w:rsid w:val="00893705"/>
    <w:rsid w:val="008966AD"/>
    <w:rsid w:val="008B36FF"/>
    <w:rsid w:val="008C789A"/>
    <w:rsid w:val="008C7ABE"/>
    <w:rsid w:val="008D148D"/>
    <w:rsid w:val="00920E06"/>
    <w:rsid w:val="0093599F"/>
    <w:rsid w:val="00945610"/>
    <w:rsid w:val="0095560A"/>
    <w:rsid w:val="009647E3"/>
    <w:rsid w:val="00965522"/>
    <w:rsid w:val="00970CF3"/>
    <w:rsid w:val="009978A5"/>
    <w:rsid w:val="009A2D14"/>
    <w:rsid w:val="009B13C3"/>
    <w:rsid w:val="009B4DE1"/>
    <w:rsid w:val="009B61E2"/>
    <w:rsid w:val="009D3B4F"/>
    <w:rsid w:val="009D629E"/>
    <w:rsid w:val="009E2EF4"/>
    <w:rsid w:val="009F2F78"/>
    <w:rsid w:val="00A05C55"/>
    <w:rsid w:val="00A13A65"/>
    <w:rsid w:val="00A3015B"/>
    <w:rsid w:val="00A341F0"/>
    <w:rsid w:val="00A3514A"/>
    <w:rsid w:val="00A37CF1"/>
    <w:rsid w:val="00A5058E"/>
    <w:rsid w:val="00A5110C"/>
    <w:rsid w:val="00A7503D"/>
    <w:rsid w:val="00A7613A"/>
    <w:rsid w:val="00A777C2"/>
    <w:rsid w:val="00AF42F2"/>
    <w:rsid w:val="00B02A6F"/>
    <w:rsid w:val="00B13463"/>
    <w:rsid w:val="00B1592A"/>
    <w:rsid w:val="00B17505"/>
    <w:rsid w:val="00B36D19"/>
    <w:rsid w:val="00B557BD"/>
    <w:rsid w:val="00B73A66"/>
    <w:rsid w:val="00B75CBB"/>
    <w:rsid w:val="00B911C4"/>
    <w:rsid w:val="00B96449"/>
    <w:rsid w:val="00BA74E1"/>
    <w:rsid w:val="00BF75BB"/>
    <w:rsid w:val="00C0083B"/>
    <w:rsid w:val="00C00D88"/>
    <w:rsid w:val="00C130BC"/>
    <w:rsid w:val="00C149CA"/>
    <w:rsid w:val="00C15BEE"/>
    <w:rsid w:val="00C24311"/>
    <w:rsid w:val="00C26ADC"/>
    <w:rsid w:val="00C30E0C"/>
    <w:rsid w:val="00C33757"/>
    <w:rsid w:val="00C72606"/>
    <w:rsid w:val="00C761FC"/>
    <w:rsid w:val="00C77168"/>
    <w:rsid w:val="00C83258"/>
    <w:rsid w:val="00C90502"/>
    <w:rsid w:val="00CC0CA3"/>
    <w:rsid w:val="00CD28DA"/>
    <w:rsid w:val="00CF2907"/>
    <w:rsid w:val="00D12CD2"/>
    <w:rsid w:val="00D14016"/>
    <w:rsid w:val="00D14040"/>
    <w:rsid w:val="00D227EF"/>
    <w:rsid w:val="00D3276E"/>
    <w:rsid w:val="00D468E4"/>
    <w:rsid w:val="00D6170B"/>
    <w:rsid w:val="00D7328A"/>
    <w:rsid w:val="00D763E1"/>
    <w:rsid w:val="00D7687F"/>
    <w:rsid w:val="00D9101B"/>
    <w:rsid w:val="00D91CA2"/>
    <w:rsid w:val="00D93F31"/>
    <w:rsid w:val="00D95807"/>
    <w:rsid w:val="00D9595F"/>
    <w:rsid w:val="00DA54E7"/>
    <w:rsid w:val="00DD347C"/>
    <w:rsid w:val="00DD4ACC"/>
    <w:rsid w:val="00DE2EB2"/>
    <w:rsid w:val="00E01AA7"/>
    <w:rsid w:val="00E24152"/>
    <w:rsid w:val="00E26ECF"/>
    <w:rsid w:val="00E3255D"/>
    <w:rsid w:val="00E457BC"/>
    <w:rsid w:val="00E5425F"/>
    <w:rsid w:val="00E55069"/>
    <w:rsid w:val="00EB1255"/>
    <w:rsid w:val="00EB1B12"/>
    <w:rsid w:val="00ED6014"/>
    <w:rsid w:val="00EF6D6B"/>
    <w:rsid w:val="00F2599E"/>
    <w:rsid w:val="00F820FF"/>
    <w:rsid w:val="00FA451E"/>
    <w:rsid w:val="00FB1CC1"/>
    <w:rsid w:val="00FD6B85"/>
    <w:rsid w:val="00FF36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E5799E"/>
  <w15:docId w15:val="{BCC47637-67F4-4642-BF2E-6D5AF3DA3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1679"/>
    <w:pPr>
      <w:spacing w:before="60" w:after="60"/>
    </w:pPr>
    <w:rPr>
      <w:rFonts w:ascii="Arial" w:hAnsi="Arial"/>
      <w:sz w:val="20"/>
    </w:rPr>
  </w:style>
  <w:style w:type="paragraph" w:styleId="berschrift1">
    <w:name w:val="heading 1"/>
    <w:basedOn w:val="Standard"/>
    <w:next w:val="Standard"/>
    <w:link w:val="berschrift1Zchn"/>
    <w:autoRedefine/>
    <w:uiPriority w:val="9"/>
    <w:qFormat/>
    <w:rsid w:val="00126D5C"/>
    <w:pPr>
      <w:keepNext/>
      <w:keepLines/>
      <w:pageBreakBefore/>
      <w:spacing w:before="120" w:after="240"/>
      <w:ind w:left="567" w:hanging="567"/>
      <w:outlineLvl w:val="0"/>
    </w:pPr>
    <w:rPr>
      <w:rFonts w:eastAsiaTheme="majorEastAsia" w:cs="Arial"/>
      <w:b/>
      <w:bCs/>
      <w:sz w:val="36"/>
      <w:szCs w:val="36"/>
    </w:rPr>
  </w:style>
  <w:style w:type="paragraph" w:styleId="berschrift2">
    <w:name w:val="heading 2"/>
    <w:basedOn w:val="Standard"/>
    <w:next w:val="Standard"/>
    <w:link w:val="berschrift2Zchn"/>
    <w:uiPriority w:val="9"/>
    <w:unhideWhenUsed/>
    <w:qFormat/>
    <w:rsid w:val="00461679"/>
    <w:pPr>
      <w:keepNext/>
      <w:keepLines/>
      <w:spacing w:before="360" w:after="360"/>
      <w:outlineLvl w:val="1"/>
    </w:pPr>
    <w:rPr>
      <w:rFonts w:eastAsiaTheme="majorEastAsia" w:cstheme="majorBidi"/>
      <w:b/>
      <w:bCs/>
      <w:sz w:val="24"/>
      <w:szCs w:val="26"/>
    </w:rPr>
  </w:style>
  <w:style w:type="paragraph" w:styleId="berschrift3">
    <w:name w:val="heading 3"/>
    <w:basedOn w:val="Standard"/>
    <w:next w:val="Standard"/>
    <w:link w:val="berschrift3Zchn"/>
    <w:uiPriority w:val="9"/>
    <w:unhideWhenUsed/>
    <w:qFormat/>
    <w:rsid w:val="00461679"/>
    <w:pPr>
      <w:keepNext/>
      <w:keepLines/>
      <w:spacing w:before="200" w:after="200"/>
      <w:outlineLvl w:val="2"/>
    </w:pPr>
    <w:rPr>
      <w:rFonts w:eastAsiaTheme="majorEastAsia" w:cstheme="majorBid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B13C3"/>
    <w:pPr>
      <w:tabs>
        <w:tab w:val="center" w:pos="4536"/>
        <w:tab w:val="right" w:pos="9072"/>
      </w:tabs>
    </w:pPr>
    <w:rPr>
      <w:color w:val="808080" w:themeColor="background1" w:themeShade="80"/>
    </w:rPr>
  </w:style>
  <w:style w:type="character" w:customStyle="1" w:styleId="KopfzeileZchn">
    <w:name w:val="Kopfzeile Zchn"/>
    <w:basedOn w:val="Absatz-Standardschriftart"/>
    <w:link w:val="Kopfzeile"/>
    <w:uiPriority w:val="99"/>
    <w:rsid w:val="009B13C3"/>
    <w:rPr>
      <w:rFonts w:ascii="Arial" w:hAnsi="Arial"/>
      <w:color w:val="808080" w:themeColor="background1" w:themeShade="80"/>
      <w:sz w:val="20"/>
    </w:rPr>
  </w:style>
  <w:style w:type="paragraph" w:styleId="Fuzeile">
    <w:name w:val="footer"/>
    <w:basedOn w:val="Standard"/>
    <w:link w:val="FuzeileZchn"/>
    <w:uiPriority w:val="99"/>
    <w:unhideWhenUsed/>
    <w:rsid w:val="009B13C3"/>
    <w:pPr>
      <w:tabs>
        <w:tab w:val="center" w:pos="4536"/>
        <w:tab w:val="right" w:pos="9072"/>
      </w:tabs>
    </w:pPr>
    <w:rPr>
      <w:color w:val="808080" w:themeColor="background1" w:themeShade="80"/>
    </w:rPr>
  </w:style>
  <w:style w:type="character" w:customStyle="1" w:styleId="FuzeileZchn">
    <w:name w:val="Fußzeile Zchn"/>
    <w:basedOn w:val="Absatz-Standardschriftart"/>
    <w:link w:val="Fuzeile"/>
    <w:uiPriority w:val="99"/>
    <w:rsid w:val="009B13C3"/>
    <w:rPr>
      <w:rFonts w:ascii="Arial" w:hAnsi="Arial"/>
      <w:color w:val="808080" w:themeColor="background1" w:themeShade="80"/>
      <w:sz w:val="20"/>
    </w:rPr>
  </w:style>
  <w:style w:type="paragraph" w:styleId="Sprechblasentext">
    <w:name w:val="Balloon Text"/>
    <w:basedOn w:val="Standard"/>
    <w:link w:val="SprechblasentextZchn"/>
    <w:uiPriority w:val="99"/>
    <w:semiHidden/>
    <w:unhideWhenUsed/>
    <w:rsid w:val="00007B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7B47"/>
    <w:rPr>
      <w:rFonts w:ascii="Tahoma" w:hAnsi="Tahoma" w:cs="Tahoma"/>
      <w:sz w:val="16"/>
      <w:szCs w:val="16"/>
    </w:rPr>
  </w:style>
  <w:style w:type="character" w:customStyle="1" w:styleId="berschrift1Zchn">
    <w:name w:val="Überschrift 1 Zchn"/>
    <w:basedOn w:val="Absatz-Standardschriftart"/>
    <w:link w:val="berschrift1"/>
    <w:uiPriority w:val="9"/>
    <w:rsid w:val="00126D5C"/>
    <w:rPr>
      <w:rFonts w:ascii="Arial" w:eastAsiaTheme="majorEastAsia" w:hAnsi="Arial" w:cs="Arial"/>
      <w:b/>
      <w:bCs/>
      <w:sz w:val="36"/>
      <w:szCs w:val="36"/>
    </w:rPr>
  </w:style>
  <w:style w:type="character" w:customStyle="1" w:styleId="berschrift2Zchn">
    <w:name w:val="Überschrift 2 Zchn"/>
    <w:basedOn w:val="Absatz-Standardschriftart"/>
    <w:link w:val="berschrift2"/>
    <w:uiPriority w:val="9"/>
    <w:rsid w:val="00461679"/>
    <w:rPr>
      <w:rFonts w:ascii="Arial" w:eastAsiaTheme="majorEastAsia" w:hAnsi="Arial" w:cstheme="majorBidi"/>
      <w:b/>
      <w:bCs/>
      <w:sz w:val="24"/>
      <w:szCs w:val="26"/>
    </w:rPr>
  </w:style>
  <w:style w:type="character" w:customStyle="1" w:styleId="berschrift3Zchn">
    <w:name w:val="Überschrift 3 Zchn"/>
    <w:basedOn w:val="Absatz-Standardschriftart"/>
    <w:link w:val="berschrift3"/>
    <w:uiPriority w:val="9"/>
    <w:rsid w:val="00461679"/>
    <w:rPr>
      <w:rFonts w:ascii="Arial" w:eastAsiaTheme="majorEastAsia" w:hAnsi="Arial" w:cstheme="majorBidi"/>
      <w:b/>
      <w:bCs/>
      <w:sz w:val="20"/>
    </w:rPr>
  </w:style>
  <w:style w:type="paragraph" w:styleId="Listenabsatz">
    <w:name w:val="List Paragraph"/>
    <w:basedOn w:val="Standard"/>
    <w:uiPriority w:val="34"/>
    <w:qFormat/>
    <w:rsid w:val="00B73A66"/>
    <w:pPr>
      <w:ind w:left="720"/>
      <w:contextualSpacing/>
    </w:pPr>
  </w:style>
  <w:style w:type="paragraph" w:customStyle="1" w:styleId="Inhaltsverzeichnis">
    <w:name w:val="Inhaltsverzeichnis"/>
    <w:basedOn w:val="Standard"/>
    <w:qFormat/>
    <w:rsid w:val="00682677"/>
    <w:pPr>
      <w:numPr>
        <w:numId w:val="1"/>
      </w:numPr>
      <w:spacing w:line="360" w:lineRule="auto"/>
      <w:ind w:left="357" w:hanging="357"/>
    </w:pPr>
    <w:rPr>
      <w:sz w:val="22"/>
    </w:rPr>
  </w:style>
  <w:style w:type="paragraph" w:styleId="Inhaltsverzeichnisberschrift">
    <w:name w:val="TOC Heading"/>
    <w:basedOn w:val="berschrift1"/>
    <w:next w:val="Standard"/>
    <w:uiPriority w:val="39"/>
    <w:semiHidden/>
    <w:unhideWhenUsed/>
    <w:qFormat/>
    <w:rsid w:val="00682677"/>
    <w:pPr>
      <w:spacing w:after="0" w:line="276" w:lineRule="auto"/>
      <w:outlineLvl w:val="9"/>
    </w:pPr>
    <w:rPr>
      <w:rFonts w:asciiTheme="majorHAnsi" w:hAnsiTheme="majorHAnsi"/>
      <w:color w:val="365F91" w:themeColor="accent1" w:themeShade="BF"/>
    </w:rPr>
  </w:style>
  <w:style w:type="paragraph" w:styleId="Verzeichnis1">
    <w:name w:val="toc 1"/>
    <w:basedOn w:val="Standard"/>
    <w:next w:val="Standard"/>
    <w:autoRedefine/>
    <w:uiPriority w:val="39"/>
    <w:unhideWhenUsed/>
    <w:rsid w:val="00093719"/>
    <w:pPr>
      <w:tabs>
        <w:tab w:val="left" w:pos="567"/>
        <w:tab w:val="right" w:leader="dot" w:pos="9072"/>
      </w:tabs>
      <w:spacing w:after="100"/>
    </w:pPr>
  </w:style>
  <w:style w:type="paragraph" w:styleId="Verzeichnis2">
    <w:name w:val="toc 2"/>
    <w:basedOn w:val="Standard"/>
    <w:next w:val="Standard"/>
    <w:autoRedefine/>
    <w:uiPriority w:val="39"/>
    <w:unhideWhenUsed/>
    <w:rsid w:val="00093719"/>
    <w:pPr>
      <w:tabs>
        <w:tab w:val="right" w:leader="dot" w:pos="9062"/>
      </w:tabs>
      <w:spacing w:after="100"/>
      <w:ind w:left="567"/>
    </w:pPr>
  </w:style>
  <w:style w:type="paragraph" w:styleId="Verzeichnis3">
    <w:name w:val="toc 3"/>
    <w:basedOn w:val="Standard"/>
    <w:next w:val="Standard"/>
    <w:autoRedefine/>
    <w:uiPriority w:val="39"/>
    <w:unhideWhenUsed/>
    <w:rsid w:val="00682677"/>
    <w:pPr>
      <w:spacing w:after="100"/>
      <w:ind w:left="400"/>
    </w:pPr>
  </w:style>
  <w:style w:type="character" w:styleId="Hyperlink">
    <w:name w:val="Hyperlink"/>
    <w:basedOn w:val="Absatz-Standardschriftart"/>
    <w:uiPriority w:val="99"/>
    <w:unhideWhenUsed/>
    <w:rsid w:val="00682677"/>
    <w:rPr>
      <w:color w:val="0000FF" w:themeColor="hyperlink"/>
      <w:u w:val="single"/>
    </w:rPr>
  </w:style>
  <w:style w:type="paragraph" w:customStyle="1" w:styleId="berschrift1ohneNummerierung">
    <w:name w:val="Überschrift 1 (ohne Nummerierung)"/>
    <w:basedOn w:val="berschrift1"/>
    <w:qFormat/>
    <w:rsid w:val="00E55069"/>
    <w:pPr>
      <w:pageBreakBefore w:val="0"/>
      <w:ind w:left="0" w:firstLine="0"/>
    </w:pPr>
  </w:style>
  <w:style w:type="character" w:customStyle="1" w:styleId="Herforhebung">
    <w:name w:val="Herforhebung"/>
    <w:basedOn w:val="Absatz-Standardschriftart"/>
    <w:uiPriority w:val="1"/>
    <w:qFormat/>
    <w:rsid w:val="00E55069"/>
    <w:rPr>
      <w:b/>
      <w:color w:val="1F497D" w:themeColor="text2"/>
    </w:rPr>
  </w:style>
  <w:style w:type="paragraph" w:customStyle="1" w:styleId="Default">
    <w:name w:val="Default"/>
    <w:rsid w:val="00150D51"/>
    <w:pPr>
      <w:autoSpaceDE w:val="0"/>
      <w:autoSpaceDN w:val="0"/>
      <w:adjustRightInd w:val="0"/>
    </w:pPr>
    <w:rPr>
      <w:rFonts w:ascii="Arial" w:hAnsi="Arial" w:cs="Arial"/>
      <w:color w:val="000000"/>
      <w:sz w:val="24"/>
      <w:szCs w:val="24"/>
    </w:rPr>
  </w:style>
  <w:style w:type="paragraph" w:styleId="Endnotentext">
    <w:name w:val="endnote text"/>
    <w:basedOn w:val="Standard"/>
    <w:link w:val="EndnotentextZchn"/>
    <w:uiPriority w:val="99"/>
    <w:semiHidden/>
    <w:unhideWhenUsed/>
    <w:rsid w:val="008C789A"/>
    <w:pPr>
      <w:widowControl w:val="0"/>
      <w:spacing w:before="0" w:after="0"/>
    </w:pPr>
    <w:rPr>
      <w:szCs w:val="20"/>
    </w:rPr>
  </w:style>
  <w:style w:type="character" w:customStyle="1" w:styleId="EndnotentextZchn">
    <w:name w:val="Endnotentext Zchn"/>
    <w:basedOn w:val="Absatz-Standardschriftart"/>
    <w:link w:val="Endnotentext"/>
    <w:uiPriority w:val="99"/>
    <w:semiHidden/>
    <w:rsid w:val="008C789A"/>
    <w:rPr>
      <w:rFonts w:ascii="Arial" w:hAnsi="Arial"/>
      <w:sz w:val="20"/>
      <w:szCs w:val="20"/>
    </w:rPr>
  </w:style>
  <w:style w:type="character" w:styleId="Endnotenzeichen">
    <w:name w:val="endnote reference"/>
    <w:basedOn w:val="Absatz-Standardschriftart"/>
    <w:uiPriority w:val="99"/>
    <w:semiHidden/>
    <w:unhideWhenUsed/>
    <w:rsid w:val="008C789A"/>
    <w:rPr>
      <w:vertAlign w:val="superscript"/>
    </w:rPr>
  </w:style>
  <w:style w:type="paragraph" w:styleId="NurText">
    <w:name w:val="Plain Text"/>
    <w:basedOn w:val="Standard"/>
    <w:link w:val="NurTextZchn"/>
    <w:uiPriority w:val="99"/>
    <w:unhideWhenUsed/>
    <w:rsid w:val="00372308"/>
    <w:pPr>
      <w:spacing w:before="0" w:after="0"/>
    </w:pPr>
    <w:rPr>
      <w:szCs w:val="21"/>
    </w:rPr>
  </w:style>
  <w:style w:type="character" w:customStyle="1" w:styleId="NurTextZchn">
    <w:name w:val="Nur Text Zchn"/>
    <w:basedOn w:val="Absatz-Standardschriftart"/>
    <w:link w:val="NurText"/>
    <w:uiPriority w:val="99"/>
    <w:rsid w:val="00372308"/>
    <w:rPr>
      <w:rFonts w:ascii="Arial" w:hAnsi="Arial"/>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211">
      <w:bodyDiv w:val="1"/>
      <w:marLeft w:val="0"/>
      <w:marRight w:val="0"/>
      <w:marTop w:val="0"/>
      <w:marBottom w:val="0"/>
      <w:divBdr>
        <w:top w:val="none" w:sz="0" w:space="0" w:color="auto"/>
        <w:left w:val="none" w:sz="0" w:space="0" w:color="auto"/>
        <w:bottom w:val="none" w:sz="0" w:space="0" w:color="auto"/>
        <w:right w:val="none" w:sz="0" w:space="0" w:color="auto"/>
      </w:divBdr>
    </w:div>
    <w:div w:id="30419213">
      <w:bodyDiv w:val="1"/>
      <w:marLeft w:val="0"/>
      <w:marRight w:val="0"/>
      <w:marTop w:val="0"/>
      <w:marBottom w:val="0"/>
      <w:divBdr>
        <w:top w:val="none" w:sz="0" w:space="0" w:color="auto"/>
        <w:left w:val="none" w:sz="0" w:space="0" w:color="auto"/>
        <w:bottom w:val="none" w:sz="0" w:space="0" w:color="auto"/>
        <w:right w:val="none" w:sz="0" w:space="0" w:color="auto"/>
      </w:divBdr>
    </w:div>
    <w:div w:id="676930473">
      <w:bodyDiv w:val="1"/>
      <w:marLeft w:val="0"/>
      <w:marRight w:val="0"/>
      <w:marTop w:val="0"/>
      <w:marBottom w:val="0"/>
      <w:divBdr>
        <w:top w:val="none" w:sz="0" w:space="0" w:color="auto"/>
        <w:left w:val="none" w:sz="0" w:space="0" w:color="auto"/>
        <w:bottom w:val="none" w:sz="0" w:space="0" w:color="auto"/>
        <w:right w:val="none" w:sz="0" w:space="0" w:color="auto"/>
      </w:divBdr>
    </w:div>
    <w:div w:id="1646007824">
      <w:bodyDiv w:val="1"/>
      <w:marLeft w:val="0"/>
      <w:marRight w:val="0"/>
      <w:marTop w:val="0"/>
      <w:marBottom w:val="0"/>
      <w:divBdr>
        <w:top w:val="none" w:sz="0" w:space="0" w:color="auto"/>
        <w:left w:val="none" w:sz="0" w:space="0" w:color="auto"/>
        <w:bottom w:val="none" w:sz="0" w:space="0" w:color="auto"/>
        <w:right w:val="none" w:sz="0" w:space="0" w:color="auto"/>
      </w:divBdr>
    </w:div>
    <w:div w:id="19402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24C5F7-94D3-4755-89E6-9841CB68F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A7A3879D.dotm</Template>
  <TotalTime>0</TotalTime>
  <Pages>4</Pages>
  <Words>978</Words>
  <Characters>6168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Staatsanzeiger Verlag</Company>
  <LinksUpToDate>false</LinksUpToDate>
  <CharactersWithSpaces>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dunger</dc:creator>
  <cp:lastModifiedBy>Conz Dagmar (Staatsanzeiger)</cp:lastModifiedBy>
  <cp:revision>8</cp:revision>
  <cp:lastPrinted>2018-09-07T11:49:00Z</cp:lastPrinted>
  <dcterms:created xsi:type="dcterms:W3CDTF">2018-01-24T07:21:00Z</dcterms:created>
  <dcterms:modified xsi:type="dcterms:W3CDTF">2018-09-07T12:18:00Z</dcterms:modified>
</cp:coreProperties>
</file>